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FC7AA" w14:textId="77777777" w:rsidR="00902191" w:rsidRDefault="00033F81" w:rsidP="009021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C4FCF">
        <w:rPr>
          <w:rFonts w:ascii="Times New Roman" w:hAnsi="Times New Roman" w:cs="Times New Roman"/>
          <w:b/>
          <w:bCs/>
          <w:sz w:val="24"/>
          <w:szCs w:val="24"/>
        </w:rPr>
        <w:t>Mekdla</w:t>
      </w:r>
      <w:proofErr w:type="spellEnd"/>
      <w:r w:rsidRPr="00BC4FCF">
        <w:rPr>
          <w:rFonts w:ascii="Times New Roman" w:hAnsi="Times New Roman" w:cs="Times New Roman"/>
          <w:b/>
          <w:bCs/>
          <w:sz w:val="24"/>
          <w:szCs w:val="24"/>
        </w:rPr>
        <w:t xml:space="preserve"> Amba University College of Natural and computational science</w:t>
      </w:r>
    </w:p>
    <w:p w14:paraId="59817931" w14:textId="78E7BCB8" w:rsidR="00033F81" w:rsidRDefault="00033F81" w:rsidP="009021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C4FCF">
        <w:rPr>
          <w:rFonts w:ascii="Times New Roman" w:hAnsi="Times New Roman" w:cs="Times New Roman"/>
          <w:b/>
          <w:bCs/>
          <w:sz w:val="24"/>
          <w:szCs w:val="24"/>
        </w:rPr>
        <w:t xml:space="preserve"> Department of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4FCF">
        <w:rPr>
          <w:rFonts w:ascii="Times New Roman" w:hAnsi="Times New Roman" w:cs="Times New Roman"/>
          <w:b/>
          <w:bCs/>
          <w:sz w:val="24"/>
          <w:szCs w:val="24"/>
        </w:rPr>
        <w:t>Statistics</w:t>
      </w:r>
    </w:p>
    <w:p w14:paraId="57133B9E" w14:textId="5A29E80D" w:rsidR="00033F81" w:rsidRPr="00BC4FCF" w:rsidRDefault="00033F81" w:rsidP="0090219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Attention!!  Submission date </w:t>
      </w:r>
      <w:r w:rsidR="00C81DFC">
        <w:rPr>
          <w:rFonts w:ascii="Times New Roman" w:hAnsi="Times New Roman" w:cs="Times New Roman"/>
          <w:b/>
          <w:bCs/>
          <w:sz w:val="24"/>
          <w:szCs w:val="24"/>
        </w:rPr>
        <w:t>March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021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1DFC">
        <w:rPr>
          <w:rFonts w:ascii="Times New Roman" w:hAnsi="Times New Roman" w:cs="Times New Roman"/>
          <w:b/>
          <w:bCs/>
          <w:sz w:val="24"/>
          <w:szCs w:val="24"/>
        </w:rPr>
        <w:t>25</w:t>
      </w:r>
      <w:r>
        <w:rPr>
          <w:rFonts w:ascii="Times New Roman" w:hAnsi="Times New Roman" w:cs="Times New Roman"/>
          <w:b/>
          <w:bCs/>
          <w:sz w:val="24"/>
          <w:szCs w:val="24"/>
        </w:rPr>
        <w:t>/2012</w:t>
      </w:r>
    </w:p>
    <w:p w14:paraId="1E024E45" w14:textId="7CC4C906" w:rsidR="00033F81" w:rsidRPr="00033F81" w:rsidRDefault="00033F81" w:rsidP="00902191">
      <w:pPr>
        <w:ind w:left="0"/>
        <w:jc w:val="center"/>
        <w:rPr>
          <w:rFonts w:ascii="Times New Roman" w:hAnsi="Times New Roman" w:cs="Times New Roman"/>
          <w:sz w:val="28"/>
          <w:szCs w:val="28"/>
          <w:u w:val="thick"/>
        </w:rPr>
      </w:pPr>
      <w:r w:rsidRPr="00BC4FCF">
        <w:rPr>
          <w:rFonts w:ascii="Times New Roman" w:hAnsi="Times New Roman" w:cs="Times New Roman"/>
          <w:sz w:val="28"/>
          <w:szCs w:val="28"/>
          <w:u w:val="thick"/>
        </w:rPr>
        <w:t>Individual Assignment</w:t>
      </w:r>
    </w:p>
    <w:p w14:paraId="2CE7068F" w14:textId="77777777" w:rsidR="00685DF9" w:rsidRPr="008A3CF8" w:rsidRDefault="00685DF9" w:rsidP="009021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3CF8">
        <w:rPr>
          <w:rFonts w:ascii="Times New Roman" w:hAnsi="Times New Roman" w:cs="Times New Roman"/>
          <w:sz w:val="24"/>
          <w:szCs w:val="24"/>
        </w:rPr>
        <w:t>What are the objectives of macroeconomics?</w:t>
      </w:r>
    </w:p>
    <w:p w14:paraId="35F37796" w14:textId="77777777" w:rsidR="00685DF9" w:rsidRPr="008A3CF8" w:rsidRDefault="00685DF9" w:rsidP="009021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3CF8">
        <w:rPr>
          <w:rFonts w:ascii="Times New Roman" w:hAnsi="Times New Roman" w:cs="Times New Roman"/>
          <w:sz w:val="24"/>
          <w:szCs w:val="24"/>
        </w:rPr>
        <w:t>Discuss about the instruments that enables the government to attain its objectives.</w:t>
      </w:r>
    </w:p>
    <w:p w14:paraId="583F94F3" w14:textId="77777777" w:rsidR="00685DF9" w:rsidRPr="008A3CF8" w:rsidRDefault="00685DF9" w:rsidP="009021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3CF8">
        <w:rPr>
          <w:rFonts w:ascii="Times New Roman" w:hAnsi="Times New Roman" w:cs="Times New Roman"/>
          <w:sz w:val="24"/>
          <w:szCs w:val="24"/>
        </w:rPr>
        <w:t>Discuss briefly about the four types of unemployment?</w:t>
      </w:r>
    </w:p>
    <w:p w14:paraId="1A4217DB" w14:textId="77777777" w:rsidR="00685DF9" w:rsidRPr="008A3CF8" w:rsidRDefault="00685DF9" w:rsidP="009021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3CF8">
        <w:rPr>
          <w:rFonts w:ascii="Times New Roman" w:hAnsi="Times New Roman" w:cs="Times New Roman"/>
          <w:sz w:val="24"/>
          <w:szCs w:val="24"/>
        </w:rPr>
        <w:t>What are the causes and effects of inflation?</w:t>
      </w:r>
    </w:p>
    <w:p w14:paraId="7499DD69" w14:textId="1320FC21" w:rsidR="00685DF9" w:rsidRPr="008A3CF8" w:rsidRDefault="00685DF9" w:rsidP="009021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3CF8">
        <w:rPr>
          <w:rFonts w:ascii="Times New Roman" w:hAnsi="Times New Roman" w:cs="Times New Roman"/>
          <w:sz w:val="24"/>
          <w:szCs w:val="24"/>
        </w:rPr>
        <w:t>How macroeconomics Evolve through time?</w:t>
      </w:r>
    </w:p>
    <w:p w14:paraId="4DCFEF78" w14:textId="77777777" w:rsidR="00685DF9" w:rsidRPr="008A3CF8" w:rsidRDefault="00685DF9" w:rsidP="009021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3CF8">
        <w:rPr>
          <w:rFonts w:ascii="Times New Roman" w:hAnsi="Times New Roman" w:cs="Times New Roman"/>
          <w:sz w:val="24"/>
          <w:szCs w:val="24"/>
        </w:rPr>
        <w:t>Define the following terms?</w:t>
      </w:r>
    </w:p>
    <w:p w14:paraId="3D229ED8" w14:textId="77777777" w:rsidR="00685DF9" w:rsidRPr="008A3CF8" w:rsidRDefault="00685DF9" w:rsidP="009021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  <w:sectPr w:rsidR="00685DF9" w:rsidRPr="008A3CF8" w:rsidSect="00984C7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4348C8C" w14:textId="77777777" w:rsidR="00685DF9" w:rsidRPr="008A3CF8" w:rsidRDefault="00685DF9" w:rsidP="009021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3CF8">
        <w:rPr>
          <w:rFonts w:ascii="Times New Roman" w:hAnsi="Times New Roman" w:cs="Times New Roman"/>
          <w:sz w:val="24"/>
          <w:szCs w:val="24"/>
        </w:rPr>
        <w:t>GDP</w:t>
      </w:r>
    </w:p>
    <w:p w14:paraId="1F00CD06" w14:textId="77777777" w:rsidR="00685DF9" w:rsidRPr="008A3CF8" w:rsidRDefault="00685DF9" w:rsidP="009021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3CF8">
        <w:rPr>
          <w:rFonts w:ascii="Times New Roman" w:hAnsi="Times New Roman" w:cs="Times New Roman"/>
          <w:sz w:val="24"/>
          <w:szCs w:val="24"/>
        </w:rPr>
        <w:t>GNP</w:t>
      </w:r>
    </w:p>
    <w:p w14:paraId="7CC623E3" w14:textId="77777777" w:rsidR="00685DF9" w:rsidRPr="008A3CF8" w:rsidRDefault="00685DF9" w:rsidP="009021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3CF8">
        <w:rPr>
          <w:rFonts w:ascii="Times New Roman" w:hAnsi="Times New Roman" w:cs="Times New Roman"/>
          <w:sz w:val="24"/>
          <w:szCs w:val="24"/>
        </w:rPr>
        <w:t>Hyper inflation</w:t>
      </w:r>
    </w:p>
    <w:p w14:paraId="585BAAF5" w14:textId="77777777" w:rsidR="00685DF9" w:rsidRPr="008A3CF8" w:rsidRDefault="00685DF9" w:rsidP="009021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3CF8">
        <w:rPr>
          <w:rFonts w:ascii="Times New Roman" w:hAnsi="Times New Roman" w:cs="Times New Roman"/>
          <w:sz w:val="24"/>
          <w:szCs w:val="24"/>
        </w:rPr>
        <w:t>Deflation</w:t>
      </w:r>
    </w:p>
    <w:p w14:paraId="4FBA5DA2" w14:textId="77777777" w:rsidR="00685DF9" w:rsidRPr="008A3CF8" w:rsidRDefault="00685DF9" w:rsidP="009021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3CF8">
        <w:rPr>
          <w:rFonts w:ascii="Times New Roman" w:hAnsi="Times New Roman" w:cs="Times New Roman"/>
          <w:sz w:val="24"/>
          <w:szCs w:val="24"/>
        </w:rPr>
        <w:t>GDP gap</w:t>
      </w:r>
    </w:p>
    <w:p w14:paraId="3BA6E785" w14:textId="77777777" w:rsidR="00685DF9" w:rsidRPr="008A3CF8" w:rsidRDefault="00685DF9" w:rsidP="009021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3CF8">
        <w:rPr>
          <w:rFonts w:ascii="Times New Roman" w:hAnsi="Times New Roman" w:cs="Times New Roman"/>
          <w:sz w:val="24"/>
          <w:szCs w:val="24"/>
        </w:rPr>
        <w:t>Business cycle</w:t>
      </w:r>
    </w:p>
    <w:p w14:paraId="0D0CA0BA" w14:textId="4E0534F0" w:rsidR="00685DF9" w:rsidRPr="008A3CF8" w:rsidRDefault="00685DF9" w:rsidP="009021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3CF8">
        <w:rPr>
          <w:rFonts w:ascii="Times New Roman" w:hAnsi="Times New Roman" w:cs="Times New Roman"/>
          <w:sz w:val="24"/>
          <w:szCs w:val="24"/>
        </w:rPr>
        <w:t>Balance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CF8">
        <w:rPr>
          <w:rFonts w:ascii="Times New Roman" w:hAnsi="Times New Roman" w:cs="Times New Roman"/>
          <w:sz w:val="24"/>
          <w:szCs w:val="24"/>
        </w:rPr>
        <w:t>payment</w:t>
      </w:r>
    </w:p>
    <w:p w14:paraId="51CE44B0" w14:textId="77777777" w:rsidR="00C81DFC" w:rsidRDefault="00685DF9" w:rsidP="009021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3CF8">
        <w:rPr>
          <w:rFonts w:ascii="Times New Roman" w:hAnsi="Times New Roman" w:cs="Times New Roman"/>
          <w:sz w:val="24"/>
          <w:szCs w:val="24"/>
        </w:rPr>
        <w:t>National income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CF8">
        <w:rPr>
          <w:rFonts w:ascii="Times New Roman" w:hAnsi="Times New Roman" w:cs="Times New Roman"/>
          <w:sz w:val="24"/>
          <w:szCs w:val="24"/>
        </w:rPr>
        <w:t>account</w:t>
      </w:r>
    </w:p>
    <w:p w14:paraId="48EBC48D" w14:textId="77777777" w:rsidR="00C81DFC" w:rsidRDefault="00C81DFC" w:rsidP="00902191">
      <w:pPr>
        <w:rPr>
          <w:rFonts w:ascii="Times New Roman" w:hAnsi="Times New Roman" w:cs="Times New Roman"/>
          <w:sz w:val="24"/>
          <w:szCs w:val="24"/>
        </w:rPr>
        <w:sectPr w:rsidR="00C81DFC" w:rsidSect="00CB601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29AB477A" w14:textId="47821053" w:rsidR="00C81DFC" w:rsidRPr="00C81DFC" w:rsidRDefault="00C81DFC" w:rsidP="009021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1DFC">
        <w:rPr>
          <w:rFonts w:ascii="Times New Roman" w:hAnsi="Times New Roman" w:cs="Times New Roman"/>
          <w:sz w:val="24"/>
          <w:szCs w:val="24"/>
        </w:rPr>
        <w:t>Why should the aggregate final expenditure of an economy be equal to the aggregate factor payments? Explain.</w:t>
      </w:r>
    </w:p>
    <w:p w14:paraId="1E34205A" w14:textId="730277DE" w:rsidR="00C81DFC" w:rsidRPr="00C81DFC" w:rsidRDefault="00C81DFC" w:rsidP="0090219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81DFC">
        <w:rPr>
          <w:rFonts w:ascii="Times New Roman" w:hAnsi="Times New Roman" w:cs="Times New Roman"/>
          <w:sz w:val="24"/>
          <w:szCs w:val="24"/>
        </w:rPr>
        <w:t>Consider an economy that produces and consumes bread and automobiles. In the following table are data for two different years.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618"/>
        <w:gridCol w:w="2386"/>
        <w:gridCol w:w="2986"/>
      </w:tblGrid>
      <w:tr w:rsidR="00C81DFC" w:rsidRPr="00292EBF" w14:paraId="3C50FCAA" w14:textId="77777777" w:rsidTr="00667F35">
        <w:tc>
          <w:tcPr>
            <w:tcW w:w="3708" w:type="dxa"/>
          </w:tcPr>
          <w:p w14:paraId="50C9D03F" w14:textId="39FB0788" w:rsidR="00C81DFC" w:rsidRPr="00292EBF" w:rsidRDefault="00C81DFC" w:rsidP="00902191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BF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Pr="00292EBF">
              <w:rPr>
                <w:rFonts w:ascii="Times New Roman" w:hAnsi="Times New Roman" w:cs="Times New Roman"/>
                <w:b/>
                <w:sz w:val="24"/>
                <w:szCs w:val="24"/>
              </w:rPr>
              <w:t>ear</w:t>
            </w:r>
          </w:p>
        </w:tc>
        <w:tc>
          <w:tcPr>
            <w:tcW w:w="2442" w:type="dxa"/>
          </w:tcPr>
          <w:p w14:paraId="6946D986" w14:textId="77777777" w:rsidR="00C81DFC" w:rsidRPr="00292EBF" w:rsidRDefault="00C81DFC" w:rsidP="00902191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BF"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  <w:tc>
          <w:tcPr>
            <w:tcW w:w="3066" w:type="dxa"/>
          </w:tcPr>
          <w:p w14:paraId="5E13E54F" w14:textId="77777777" w:rsidR="00C81DFC" w:rsidRPr="00292EBF" w:rsidRDefault="00C81DFC" w:rsidP="00902191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BF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</w:tr>
      <w:tr w:rsidR="00C81DFC" w:rsidRPr="00292EBF" w14:paraId="2ECB81F1" w14:textId="77777777" w:rsidTr="00667F35">
        <w:tc>
          <w:tcPr>
            <w:tcW w:w="3708" w:type="dxa"/>
          </w:tcPr>
          <w:p w14:paraId="09F9CDFE" w14:textId="77777777" w:rsidR="00C81DFC" w:rsidRPr="00292EBF" w:rsidRDefault="00C81DFC" w:rsidP="00902191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EBF">
              <w:rPr>
                <w:rFonts w:ascii="Times New Roman" w:hAnsi="Times New Roman" w:cs="Times New Roman"/>
                <w:sz w:val="24"/>
                <w:szCs w:val="24"/>
              </w:rPr>
              <w:t>Price of Automobile</w:t>
            </w:r>
          </w:p>
        </w:tc>
        <w:tc>
          <w:tcPr>
            <w:tcW w:w="2442" w:type="dxa"/>
          </w:tcPr>
          <w:p w14:paraId="4F6040A5" w14:textId="77777777" w:rsidR="00C81DFC" w:rsidRPr="00292EBF" w:rsidRDefault="00C81DFC" w:rsidP="00902191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EBF">
              <w:rPr>
                <w:rFonts w:ascii="Times New Roman" w:hAnsi="Times New Roman" w:cs="Times New Roman"/>
                <w:sz w:val="24"/>
                <w:szCs w:val="24"/>
              </w:rPr>
              <w:t>Birr 60,000</w:t>
            </w:r>
          </w:p>
        </w:tc>
        <w:tc>
          <w:tcPr>
            <w:tcW w:w="3066" w:type="dxa"/>
          </w:tcPr>
          <w:p w14:paraId="3A9CDCB3" w14:textId="77777777" w:rsidR="00C81DFC" w:rsidRPr="00292EBF" w:rsidRDefault="00C81DFC" w:rsidP="00902191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EBF">
              <w:rPr>
                <w:rFonts w:ascii="Times New Roman" w:hAnsi="Times New Roman" w:cs="Times New Roman"/>
                <w:sz w:val="24"/>
                <w:szCs w:val="24"/>
              </w:rPr>
              <w:t>Birr 160,000</w:t>
            </w:r>
          </w:p>
        </w:tc>
      </w:tr>
      <w:tr w:rsidR="00C81DFC" w:rsidRPr="00292EBF" w14:paraId="2D8BFF2E" w14:textId="77777777" w:rsidTr="00667F35">
        <w:tc>
          <w:tcPr>
            <w:tcW w:w="3708" w:type="dxa"/>
          </w:tcPr>
          <w:p w14:paraId="5044B5E5" w14:textId="77777777" w:rsidR="00C81DFC" w:rsidRPr="00292EBF" w:rsidRDefault="00C81DFC" w:rsidP="00902191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EBF">
              <w:rPr>
                <w:rFonts w:ascii="Times New Roman" w:hAnsi="Times New Roman" w:cs="Times New Roman"/>
                <w:sz w:val="24"/>
                <w:szCs w:val="24"/>
              </w:rPr>
              <w:t>Price of Loaf of bread</w:t>
            </w:r>
          </w:p>
        </w:tc>
        <w:tc>
          <w:tcPr>
            <w:tcW w:w="2442" w:type="dxa"/>
          </w:tcPr>
          <w:p w14:paraId="7702E6A2" w14:textId="77777777" w:rsidR="00C81DFC" w:rsidRPr="00292EBF" w:rsidRDefault="00C81DFC" w:rsidP="00902191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EBF">
              <w:rPr>
                <w:rFonts w:ascii="Times New Roman" w:hAnsi="Times New Roman" w:cs="Times New Roman"/>
                <w:sz w:val="24"/>
                <w:szCs w:val="24"/>
              </w:rPr>
              <w:t>Birr 10</w:t>
            </w:r>
          </w:p>
        </w:tc>
        <w:tc>
          <w:tcPr>
            <w:tcW w:w="3066" w:type="dxa"/>
          </w:tcPr>
          <w:p w14:paraId="4556C9E4" w14:textId="77777777" w:rsidR="00C81DFC" w:rsidRPr="00292EBF" w:rsidRDefault="00C81DFC" w:rsidP="00902191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EBF">
              <w:rPr>
                <w:rFonts w:ascii="Times New Roman" w:hAnsi="Times New Roman" w:cs="Times New Roman"/>
                <w:sz w:val="24"/>
                <w:szCs w:val="24"/>
              </w:rPr>
              <w:t>Birr 20</w:t>
            </w:r>
          </w:p>
        </w:tc>
      </w:tr>
      <w:tr w:rsidR="00C81DFC" w:rsidRPr="00292EBF" w14:paraId="1A791884" w14:textId="77777777" w:rsidTr="00667F35">
        <w:tc>
          <w:tcPr>
            <w:tcW w:w="3708" w:type="dxa"/>
          </w:tcPr>
          <w:p w14:paraId="6EC948E5" w14:textId="77777777" w:rsidR="00C81DFC" w:rsidRPr="00292EBF" w:rsidRDefault="00C81DFC" w:rsidP="00902191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EBF">
              <w:rPr>
                <w:rFonts w:ascii="Times New Roman" w:hAnsi="Times New Roman" w:cs="Times New Roman"/>
                <w:sz w:val="24"/>
                <w:szCs w:val="24"/>
              </w:rPr>
              <w:t>No_ of Automobile produced</w:t>
            </w:r>
          </w:p>
        </w:tc>
        <w:tc>
          <w:tcPr>
            <w:tcW w:w="2442" w:type="dxa"/>
          </w:tcPr>
          <w:p w14:paraId="3AFE7A71" w14:textId="77777777" w:rsidR="00C81DFC" w:rsidRPr="00292EBF" w:rsidRDefault="00C81DFC" w:rsidP="00902191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EB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6" w:type="dxa"/>
          </w:tcPr>
          <w:p w14:paraId="4FAC27A1" w14:textId="77777777" w:rsidR="00C81DFC" w:rsidRPr="00292EBF" w:rsidRDefault="00C81DFC" w:rsidP="00902191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EB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81DFC" w:rsidRPr="00292EBF" w14:paraId="4250B82E" w14:textId="77777777" w:rsidTr="00667F35">
        <w:tc>
          <w:tcPr>
            <w:tcW w:w="3708" w:type="dxa"/>
          </w:tcPr>
          <w:p w14:paraId="32AE4F4E" w14:textId="7C45542A" w:rsidR="00C81DFC" w:rsidRPr="00292EBF" w:rsidRDefault="00C81DFC" w:rsidP="00902191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EBF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 w:rsidRPr="00292EBF">
              <w:rPr>
                <w:rFonts w:ascii="Times New Roman" w:hAnsi="Times New Roman" w:cs="Times New Roman"/>
                <w:sz w:val="24"/>
                <w:szCs w:val="24"/>
              </w:rPr>
              <w:t>of loaves</w:t>
            </w:r>
            <w:r w:rsidRPr="00292EBF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292EBF">
              <w:rPr>
                <w:rFonts w:ascii="Times New Roman" w:hAnsi="Times New Roman" w:cs="Times New Roman"/>
                <w:sz w:val="24"/>
                <w:szCs w:val="24"/>
              </w:rPr>
              <w:t>bread produced</w:t>
            </w:r>
          </w:p>
        </w:tc>
        <w:tc>
          <w:tcPr>
            <w:tcW w:w="2442" w:type="dxa"/>
          </w:tcPr>
          <w:p w14:paraId="64252486" w14:textId="77777777" w:rsidR="00C81DFC" w:rsidRPr="00292EBF" w:rsidRDefault="00C81DFC" w:rsidP="00902191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EBF"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  <w:tc>
          <w:tcPr>
            <w:tcW w:w="3066" w:type="dxa"/>
          </w:tcPr>
          <w:p w14:paraId="7FF70390" w14:textId="77777777" w:rsidR="00C81DFC" w:rsidRPr="00292EBF" w:rsidRDefault="00C81DFC" w:rsidP="00902191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EBF">
              <w:rPr>
                <w:rFonts w:ascii="Times New Roman" w:hAnsi="Times New Roman" w:cs="Times New Roman"/>
                <w:sz w:val="24"/>
                <w:szCs w:val="24"/>
              </w:rPr>
              <w:t>400,000</w:t>
            </w:r>
          </w:p>
        </w:tc>
      </w:tr>
    </w:tbl>
    <w:p w14:paraId="2DB682C5" w14:textId="77777777" w:rsidR="00C81DFC" w:rsidRPr="00292EBF" w:rsidRDefault="00C81DFC" w:rsidP="009021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92EBF">
        <w:rPr>
          <w:rFonts w:ascii="Times New Roman" w:hAnsi="Times New Roman" w:cs="Times New Roman"/>
          <w:sz w:val="24"/>
          <w:szCs w:val="24"/>
        </w:rPr>
        <w:t>Using the year 2000 as the base year, compute the following statistics for each year:</w:t>
      </w:r>
    </w:p>
    <w:p w14:paraId="4DC39309" w14:textId="77777777" w:rsidR="00C81DFC" w:rsidRPr="00292EBF" w:rsidRDefault="00C81DFC" w:rsidP="0090219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92EBF">
        <w:rPr>
          <w:rFonts w:ascii="Times New Roman" w:hAnsi="Times New Roman" w:cs="Times New Roman"/>
          <w:sz w:val="24"/>
          <w:szCs w:val="24"/>
        </w:rPr>
        <w:t>Nominal GDP</w:t>
      </w:r>
    </w:p>
    <w:p w14:paraId="62ECA772" w14:textId="77777777" w:rsidR="00C81DFC" w:rsidRPr="00292EBF" w:rsidRDefault="00C81DFC" w:rsidP="0090219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92EBF">
        <w:rPr>
          <w:rFonts w:ascii="Times New Roman" w:hAnsi="Times New Roman" w:cs="Times New Roman"/>
          <w:sz w:val="24"/>
          <w:szCs w:val="24"/>
        </w:rPr>
        <w:t xml:space="preserve"> Real GDP, </w:t>
      </w:r>
    </w:p>
    <w:p w14:paraId="2BE09ED3" w14:textId="77777777" w:rsidR="00C81DFC" w:rsidRPr="00292EBF" w:rsidRDefault="00C81DFC" w:rsidP="0090219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92EBF">
        <w:rPr>
          <w:rFonts w:ascii="Times New Roman" w:hAnsi="Times New Roman" w:cs="Times New Roman"/>
          <w:sz w:val="24"/>
          <w:szCs w:val="24"/>
        </w:rPr>
        <w:t xml:space="preserve">The implicit price deflator for GDP, and </w:t>
      </w:r>
    </w:p>
    <w:p w14:paraId="6339D965" w14:textId="77777777" w:rsidR="00C81DFC" w:rsidRPr="00292EBF" w:rsidRDefault="00C81DFC" w:rsidP="0090219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92EBF">
        <w:rPr>
          <w:rFonts w:ascii="Times New Roman" w:hAnsi="Times New Roman" w:cs="Times New Roman"/>
          <w:sz w:val="24"/>
          <w:szCs w:val="24"/>
        </w:rPr>
        <w:t>The fixed-weight price index or CPI.</w:t>
      </w:r>
    </w:p>
    <w:p w14:paraId="0E2F8DDA" w14:textId="26BC3B1A" w:rsidR="00C81DFC" w:rsidRPr="00C81DFC" w:rsidRDefault="00C81DFC" w:rsidP="00902191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  <w:sectPr w:rsidR="00C81DFC" w:rsidRPr="00C81DFC" w:rsidSect="00C81D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206E980" w14:textId="7C7FB80E" w:rsidR="00C81DFC" w:rsidRPr="008A3CF8" w:rsidRDefault="00C81DFC" w:rsidP="00902191">
      <w:pPr>
        <w:ind w:left="0"/>
        <w:rPr>
          <w:rFonts w:ascii="Times New Roman" w:hAnsi="Times New Roman" w:cs="Times New Roman"/>
          <w:sz w:val="24"/>
          <w:szCs w:val="24"/>
        </w:rPr>
        <w:sectPr w:rsidR="00C81DFC" w:rsidRPr="008A3CF8" w:rsidSect="00CB601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5FD6F404" w14:textId="77777777" w:rsidR="00A352C5" w:rsidRDefault="00A352C5" w:rsidP="00902191">
      <w:pPr>
        <w:ind w:left="0"/>
      </w:pPr>
    </w:p>
    <w:sectPr w:rsidR="00A352C5" w:rsidSect="009C6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'ez-1">
    <w:panose1 w:val="020B0500000000000000"/>
    <w:charset w:val="00"/>
    <w:family w:val="swiss"/>
    <w:pitch w:val="variable"/>
    <w:sig w:usb0="00000007" w:usb1="00000000" w:usb2="00000000" w:usb3="00000000" w:csb0="0000008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F7C9D"/>
    <w:multiLevelType w:val="hybridMultilevel"/>
    <w:tmpl w:val="24760FF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C192C"/>
    <w:multiLevelType w:val="hybridMultilevel"/>
    <w:tmpl w:val="CD34D7F4"/>
    <w:lvl w:ilvl="0" w:tplc="3D7C1E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32B5FE2"/>
    <w:multiLevelType w:val="hybridMultilevel"/>
    <w:tmpl w:val="B72ED398"/>
    <w:lvl w:ilvl="0" w:tplc="9DEE5AF6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2AA2F262">
      <w:start w:val="1"/>
      <w:numFmt w:val="lowerLetter"/>
      <w:lvlText w:val="%2."/>
      <w:lvlJc w:val="left"/>
      <w:pPr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304B0E"/>
    <w:multiLevelType w:val="hybridMultilevel"/>
    <w:tmpl w:val="FF7CCB46"/>
    <w:lvl w:ilvl="0" w:tplc="A25AF45C">
      <w:start w:val="1"/>
      <w:numFmt w:val="decimal"/>
      <w:lvlText w:val="%1."/>
      <w:lvlJc w:val="left"/>
      <w:pPr>
        <w:ind w:left="450" w:hanging="360"/>
      </w:pPr>
      <w:rPr>
        <w:rFonts w:ascii="Times New Roman" w:eastAsiaTheme="minorEastAsia" w:hAnsi="Times New Roman" w:cs="Times New Roman" w:hint="default"/>
        <w:i w:val="0"/>
        <w:noProof w:val="0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DF9"/>
    <w:rsid w:val="00033F81"/>
    <w:rsid w:val="001F7D7C"/>
    <w:rsid w:val="00685DF9"/>
    <w:rsid w:val="00696F14"/>
    <w:rsid w:val="00902191"/>
    <w:rsid w:val="009C678B"/>
    <w:rsid w:val="00A352C5"/>
    <w:rsid w:val="00C81DFC"/>
    <w:rsid w:val="00EB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964BE"/>
  <w15:chartTrackingRefBased/>
  <w15:docId w15:val="{EE24A159-BDC1-4689-83FE-1C81433E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360" w:lineRule="auto"/>
        <w:ind w:left="18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DF9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B5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B5C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B5C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B5CB5"/>
    <w:pPr>
      <w:keepNext/>
      <w:jc w:val="both"/>
      <w:outlineLvl w:val="3"/>
    </w:pPr>
    <w:rPr>
      <w:rFonts w:ascii="Ge'ez-1" w:hAnsi="Ge'ez-1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5CB5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B5CB5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B5CB5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EB5CB5"/>
    <w:rPr>
      <w:rFonts w:ascii="Ge'ez-1" w:hAnsi="Ge'ez-1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685DF9"/>
    <w:pPr>
      <w:ind w:left="720"/>
      <w:contextualSpacing/>
    </w:pPr>
  </w:style>
  <w:style w:type="table" w:styleId="TableGrid">
    <w:name w:val="Table Grid"/>
    <w:basedOn w:val="TableNormal"/>
    <w:uiPriority w:val="59"/>
    <w:rsid w:val="00C81DFC"/>
    <w:pPr>
      <w:spacing w:line="240" w:lineRule="auto"/>
      <w:ind w:left="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FF3EE-67ED-4E22-B2F0-CA6794CE7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2020-03-21T08:14:00Z</cp:lastPrinted>
  <dcterms:created xsi:type="dcterms:W3CDTF">2020-03-19T10:48:00Z</dcterms:created>
  <dcterms:modified xsi:type="dcterms:W3CDTF">2020-03-21T08:15:00Z</dcterms:modified>
</cp:coreProperties>
</file>