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6D" w:rsidRDefault="002A4F2D" w:rsidP="003F0370">
      <w:pPr>
        <w:pStyle w:val="Title"/>
        <w:spacing w:after="0"/>
        <w:rPr>
          <w:rFonts w:ascii="Times New Roman" w:hAnsi="Times New Roman" w:cs="Times New Roman"/>
          <w:b/>
          <w:color w:val="auto"/>
          <w:sz w:val="32"/>
          <w:szCs w:val="32"/>
        </w:rPr>
      </w:pPr>
      <w:r w:rsidRPr="003F0370">
        <w:rPr>
          <w:rFonts w:ascii="Times New Roman" w:hAnsi="Times New Roman" w:cs="Times New Roman"/>
          <w:b/>
          <w:color w:val="auto"/>
          <w:sz w:val="32"/>
          <w:szCs w:val="32"/>
        </w:rPr>
        <w:t xml:space="preserve">Chapter </w:t>
      </w:r>
      <w:r w:rsidR="00E3176D">
        <w:rPr>
          <w:rFonts w:ascii="Times New Roman" w:hAnsi="Times New Roman" w:cs="Times New Roman"/>
          <w:b/>
          <w:color w:val="auto"/>
          <w:sz w:val="32"/>
          <w:szCs w:val="32"/>
        </w:rPr>
        <w:t>Two</w:t>
      </w:r>
      <w:r w:rsidRPr="003F0370">
        <w:rPr>
          <w:rFonts w:ascii="Times New Roman" w:hAnsi="Times New Roman" w:cs="Times New Roman"/>
          <w:b/>
          <w:color w:val="auto"/>
          <w:sz w:val="32"/>
          <w:szCs w:val="32"/>
        </w:rPr>
        <w:t xml:space="preserve">: </w:t>
      </w:r>
      <w:r w:rsidR="00E3176D">
        <w:rPr>
          <w:rFonts w:ascii="Times New Roman" w:hAnsi="Times New Roman" w:cs="Times New Roman"/>
          <w:b/>
          <w:color w:val="auto"/>
          <w:sz w:val="32"/>
          <w:szCs w:val="32"/>
        </w:rPr>
        <w:t>Plant Asset and Intangible Assets</w:t>
      </w:r>
    </w:p>
    <w:p w:rsidR="00E3176D" w:rsidRPr="00EE24C9" w:rsidRDefault="00EE24C9" w:rsidP="00E3176D">
      <w:pPr>
        <w:keepNext/>
        <w:spacing w:after="0"/>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Introduction</w:t>
      </w:r>
      <w:bookmarkStart w:id="0" w:name="_GoBack"/>
      <w:bookmarkEnd w:id="0"/>
    </w:p>
    <w:p w:rsidR="00E3176D" w:rsidRPr="00E3176D" w:rsidRDefault="00E3176D" w:rsidP="00E3176D">
      <w:pPr>
        <w:keepNext/>
        <w:spacing w:after="0"/>
        <w:jc w:val="both"/>
        <w:outlineLvl w:val="1"/>
        <w:rPr>
          <w:rFonts w:ascii="Times New Roman" w:eastAsia="Times New Roman" w:hAnsi="Times New Roman" w:cs="Times New Roman"/>
          <w:sz w:val="24"/>
          <w:szCs w:val="24"/>
        </w:rPr>
      </w:pPr>
      <w:r w:rsidRPr="00E3176D">
        <w:rPr>
          <w:rFonts w:ascii="Times New Roman" w:eastAsia="Times New Roman" w:hAnsi="Times New Roman" w:cs="Times New Roman"/>
          <w:b/>
          <w:bCs/>
          <w:i/>
          <w:iCs/>
          <w:sz w:val="24"/>
          <w:szCs w:val="24"/>
        </w:rPr>
        <w:t>Fixed (plant) Assets</w:t>
      </w:r>
      <w:r w:rsidRPr="00E3176D">
        <w:rPr>
          <w:rFonts w:ascii="Times New Roman" w:eastAsia="Times New Roman" w:hAnsi="Times New Roman" w:cs="Times New Roman"/>
          <w:sz w:val="24"/>
          <w:szCs w:val="24"/>
        </w:rPr>
        <w:t xml:space="preserve"> are tangible long-lived resources that are used in the operation of the business &amp; are not intended for sale to customers.</w:t>
      </w:r>
    </w:p>
    <w:p w:rsidR="00EE24C9" w:rsidRPr="00A34732" w:rsidRDefault="00EE24C9" w:rsidP="00E3176D">
      <w:pPr>
        <w:spacing w:after="0"/>
        <w:jc w:val="both"/>
        <w:rPr>
          <w:rFonts w:ascii="Times New Roman" w:eastAsia="Times New Roman" w:hAnsi="Times New Roman" w:cs="Times New Roman"/>
          <w:sz w:val="8"/>
          <w:szCs w:val="24"/>
        </w:rPr>
      </w:pPr>
    </w:p>
    <w:p w:rsidR="00480A59" w:rsidRDefault="00480A59" w:rsidP="00480A59">
      <w:pPr>
        <w:autoSpaceDE w:val="0"/>
        <w:autoSpaceDN w:val="0"/>
        <w:adjustRightInd w:val="0"/>
        <w:spacing w:after="0"/>
        <w:jc w:val="both"/>
        <w:rPr>
          <w:rFonts w:ascii="Times New Roman" w:hAnsi="Times New Roman" w:cs="Times New Roman"/>
          <w:sz w:val="24"/>
          <w:szCs w:val="24"/>
        </w:rPr>
      </w:pPr>
      <w:r w:rsidRPr="00480A59">
        <w:rPr>
          <w:rFonts w:ascii="Times New Roman" w:hAnsi="Times New Roman" w:cs="Times New Roman"/>
          <w:bCs/>
          <w:sz w:val="24"/>
          <w:szCs w:val="24"/>
        </w:rPr>
        <w:t>Plant assets</w:t>
      </w:r>
      <w:r w:rsidRPr="00480A59">
        <w:rPr>
          <w:rFonts w:ascii="Times New Roman" w:hAnsi="Times New Roman" w:cs="Times New Roman"/>
          <w:b/>
          <w:bCs/>
          <w:sz w:val="24"/>
          <w:szCs w:val="24"/>
        </w:rPr>
        <w:t xml:space="preserve"> </w:t>
      </w:r>
      <w:r w:rsidRPr="00480A59">
        <w:rPr>
          <w:rFonts w:ascii="Times New Roman" w:hAnsi="Times New Roman" w:cs="Times New Roman"/>
          <w:sz w:val="24"/>
          <w:szCs w:val="24"/>
        </w:rPr>
        <w:t>are resources that have three characteristics: they have a physical substance</w:t>
      </w:r>
      <w:r>
        <w:rPr>
          <w:rFonts w:ascii="Times New Roman" w:hAnsi="Times New Roman" w:cs="Times New Roman"/>
          <w:sz w:val="24"/>
          <w:szCs w:val="24"/>
        </w:rPr>
        <w:t xml:space="preserve"> </w:t>
      </w:r>
      <w:r w:rsidRPr="00480A59">
        <w:rPr>
          <w:rFonts w:ascii="Times New Roman" w:hAnsi="Times New Roman" w:cs="Times New Roman"/>
          <w:sz w:val="24"/>
          <w:szCs w:val="24"/>
        </w:rPr>
        <w:t>(a definite size and shape), are used in the operations of a business, and are</w:t>
      </w:r>
      <w:r>
        <w:rPr>
          <w:rFonts w:ascii="Times New Roman" w:hAnsi="Times New Roman" w:cs="Times New Roman"/>
          <w:sz w:val="24"/>
          <w:szCs w:val="24"/>
        </w:rPr>
        <w:t xml:space="preserve"> </w:t>
      </w:r>
      <w:r w:rsidRPr="00480A59">
        <w:rPr>
          <w:rFonts w:ascii="Times New Roman" w:hAnsi="Times New Roman" w:cs="Times New Roman"/>
          <w:sz w:val="24"/>
          <w:szCs w:val="24"/>
        </w:rPr>
        <w:t>not intended for sale to customers.</w:t>
      </w:r>
      <w:r>
        <w:rPr>
          <w:rFonts w:ascii="Times New Roman" w:hAnsi="Times New Roman" w:cs="Times New Roman"/>
          <w:sz w:val="24"/>
          <w:szCs w:val="24"/>
        </w:rPr>
        <w:t xml:space="preserve"> </w:t>
      </w:r>
      <w:r w:rsidRPr="00480A59">
        <w:rPr>
          <w:rFonts w:ascii="Times New Roman" w:hAnsi="Times New Roman" w:cs="Times New Roman"/>
          <w:sz w:val="24"/>
          <w:szCs w:val="24"/>
        </w:rPr>
        <w:t xml:space="preserve">They are also called </w:t>
      </w:r>
      <w:r w:rsidRPr="00480A59">
        <w:rPr>
          <w:rFonts w:ascii="Times New Roman" w:hAnsi="Times New Roman" w:cs="Times New Roman"/>
          <w:b/>
          <w:bCs/>
          <w:sz w:val="24"/>
          <w:szCs w:val="24"/>
        </w:rPr>
        <w:t>property, plant, and equipment;</w:t>
      </w:r>
      <w:r>
        <w:rPr>
          <w:rFonts w:ascii="Times New Roman" w:hAnsi="Times New Roman" w:cs="Times New Roman"/>
          <w:sz w:val="24"/>
          <w:szCs w:val="24"/>
        </w:rPr>
        <w:t xml:space="preserve"> </w:t>
      </w:r>
      <w:r w:rsidRPr="00480A59">
        <w:rPr>
          <w:rFonts w:ascii="Times New Roman" w:hAnsi="Times New Roman" w:cs="Times New Roman"/>
          <w:b/>
          <w:bCs/>
          <w:sz w:val="24"/>
          <w:szCs w:val="24"/>
        </w:rPr>
        <w:t xml:space="preserve">plant and equipment; </w:t>
      </w:r>
      <w:r w:rsidRPr="00480A59">
        <w:rPr>
          <w:rFonts w:ascii="Times New Roman" w:hAnsi="Times New Roman" w:cs="Times New Roman"/>
          <w:sz w:val="24"/>
          <w:szCs w:val="24"/>
        </w:rPr>
        <w:t xml:space="preserve">and </w:t>
      </w:r>
      <w:r w:rsidRPr="00480A59">
        <w:rPr>
          <w:rFonts w:ascii="Times New Roman" w:hAnsi="Times New Roman" w:cs="Times New Roman"/>
          <w:b/>
          <w:bCs/>
          <w:sz w:val="24"/>
          <w:szCs w:val="24"/>
        </w:rPr>
        <w:t>fixed assets</w:t>
      </w:r>
      <w:r w:rsidRPr="00480A59">
        <w:rPr>
          <w:rFonts w:ascii="Times New Roman" w:hAnsi="Times New Roman" w:cs="Times New Roman"/>
          <w:sz w:val="24"/>
          <w:szCs w:val="24"/>
        </w:rPr>
        <w:t>.</w:t>
      </w:r>
      <w:r>
        <w:rPr>
          <w:rFonts w:ascii="Times New Roman" w:hAnsi="Times New Roman" w:cs="Times New Roman"/>
          <w:sz w:val="24"/>
          <w:szCs w:val="24"/>
        </w:rPr>
        <w:t xml:space="preserve"> </w:t>
      </w:r>
      <w:r w:rsidRPr="00480A59">
        <w:rPr>
          <w:rFonts w:ascii="Times New Roman" w:hAnsi="Times New Roman" w:cs="Times New Roman"/>
          <w:sz w:val="24"/>
          <w:szCs w:val="24"/>
        </w:rPr>
        <w:t>These assets are expected to provide</w:t>
      </w:r>
      <w:r>
        <w:rPr>
          <w:rFonts w:ascii="Times New Roman" w:hAnsi="Times New Roman" w:cs="Times New Roman"/>
          <w:sz w:val="24"/>
          <w:szCs w:val="24"/>
        </w:rPr>
        <w:t xml:space="preserve"> </w:t>
      </w:r>
      <w:r w:rsidRPr="00480A59">
        <w:rPr>
          <w:rFonts w:ascii="Times New Roman" w:hAnsi="Times New Roman" w:cs="Times New Roman"/>
          <w:sz w:val="24"/>
          <w:szCs w:val="24"/>
        </w:rPr>
        <w:t xml:space="preserve">services to the company for a number of years. </w:t>
      </w:r>
    </w:p>
    <w:p w:rsidR="00480A59" w:rsidRPr="00A34732" w:rsidRDefault="00480A59" w:rsidP="00480A59">
      <w:pPr>
        <w:autoSpaceDE w:val="0"/>
        <w:autoSpaceDN w:val="0"/>
        <w:adjustRightInd w:val="0"/>
        <w:spacing w:after="0"/>
        <w:jc w:val="both"/>
        <w:rPr>
          <w:rFonts w:ascii="Times New Roman" w:hAnsi="Times New Roman" w:cs="Times New Roman"/>
          <w:sz w:val="8"/>
          <w:szCs w:val="24"/>
        </w:rPr>
      </w:pPr>
    </w:p>
    <w:p w:rsidR="00480A59" w:rsidRPr="00480A59" w:rsidRDefault="00480A59" w:rsidP="00480A59">
      <w:pPr>
        <w:autoSpaceDE w:val="0"/>
        <w:autoSpaceDN w:val="0"/>
        <w:adjustRightInd w:val="0"/>
        <w:spacing w:after="0"/>
        <w:jc w:val="both"/>
        <w:rPr>
          <w:rFonts w:ascii="Times New Roman" w:hAnsi="Times New Roman" w:cs="Times New Roman"/>
          <w:sz w:val="24"/>
          <w:szCs w:val="24"/>
        </w:rPr>
      </w:pPr>
      <w:r w:rsidRPr="00480A59">
        <w:rPr>
          <w:rFonts w:ascii="Times New Roman" w:hAnsi="Times New Roman" w:cs="Times New Roman"/>
          <w:sz w:val="24"/>
          <w:szCs w:val="24"/>
        </w:rPr>
        <w:t>Except for land, plant assets decline</w:t>
      </w:r>
      <w:r>
        <w:rPr>
          <w:rFonts w:ascii="Times New Roman" w:hAnsi="Times New Roman" w:cs="Times New Roman"/>
          <w:sz w:val="24"/>
          <w:szCs w:val="24"/>
        </w:rPr>
        <w:t xml:space="preserve"> </w:t>
      </w:r>
      <w:r w:rsidRPr="00480A59">
        <w:rPr>
          <w:rFonts w:ascii="Times New Roman" w:hAnsi="Times New Roman" w:cs="Times New Roman"/>
          <w:sz w:val="24"/>
          <w:szCs w:val="24"/>
        </w:rPr>
        <w:t>in service potential over their useful lives.</w:t>
      </w:r>
    </w:p>
    <w:p w:rsidR="00480A59" w:rsidRPr="00480A59" w:rsidRDefault="00480A59" w:rsidP="00480A59">
      <w:pPr>
        <w:autoSpaceDE w:val="0"/>
        <w:autoSpaceDN w:val="0"/>
        <w:adjustRightInd w:val="0"/>
        <w:spacing w:after="0"/>
        <w:jc w:val="both"/>
        <w:rPr>
          <w:rFonts w:ascii="Times New Roman" w:hAnsi="Times New Roman" w:cs="Times New Roman"/>
          <w:sz w:val="24"/>
          <w:szCs w:val="24"/>
        </w:rPr>
      </w:pPr>
      <w:r w:rsidRPr="00480A59">
        <w:rPr>
          <w:rFonts w:ascii="Times New Roman" w:hAnsi="Times New Roman" w:cs="Times New Roman"/>
          <w:sz w:val="24"/>
          <w:szCs w:val="24"/>
        </w:rPr>
        <w:t>Because plant assets play a key role in ongoing operations, companies</w:t>
      </w:r>
      <w:r>
        <w:rPr>
          <w:rFonts w:ascii="Times New Roman" w:hAnsi="Times New Roman" w:cs="Times New Roman"/>
          <w:sz w:val="24"/>
          <w:szCs w:val="24"/>
        </w:rPr>
        <w:t xml:space="preserve"> </w:t>
      </w:r>
      <w:r w:rsidRPr="00480A59">
        <w:rPr>
          <w:rFonts w:ascii="Times New Roman" w:hAnsi="Times New Roman" w:cs="Times New Roman"/>
          <w:sz w:val="24"/>
          <w:szCs w:val="24"/>
        </w:rPr>
        <w:t>keep plant assets in good operating condition.</w:t>
      </w:r>
      <w:r>
        <w:rPr>
          <w:rFonts w:ascii="Times New Roman" w:hAnsi="Times New Roman" w:cs="Times New Roman"/>
          <w:sz w:val="24"/>
          <w:szCs w:val="24"/>
        </w:rPr>
        <w:t xml:space="preserve"> </w:t>
      </w:r>
      <w:r w:rsidRPr="00480A59">
        <w:rPr>
          <w:rFonts w:ascii="Times New Roman" w:hAnsi="Times New Roman" w:cs="Times New Roman"/>
          <w:sz w:val="24"/>
          <w:szCs w:val="24"/>
        </w:rPr>
        <w:t>They also replace worn-out or outdated</w:t>
      </w:r>
      <w:r>
        <w:rPr>
          <w:rFonts w:ascii="Times New Roman" w:hAnsi="Times New Roman" w:cs="Times New Roman"/>
          <w:sz w:val="24"/>
          <w:szCs w:val="24"/>
        </w:rPr>
        <w:t xml:space="preserve"> </w:t>
      </w:r>
      <w:r w:rsidRPr="00480A59">
        <w:rPr>
          <w:rFonts w:ascii="Times New Roman" w:hAnsi="Times New Roman" w:cs="Times New Roman"/>
          <w:sz w:val="24"/>
          <w:szCs w:val="24"/>
        </w:rPr>
        <w:t>plant assets, and expand productive resources as needed. Many companies</w:t>
      </w:r>
      <w:r>
        <w:rPr>
          <w:rFonts w:ascii="Times New Roman" w:hAnsi="Times New Roman" w:cs="Times New Roman"/>
          <w:sz w:val="24"/>
          <w:szCs w:val="24"/>
        </w:rPr>
        <w:t xml:space="preserve"> </w:t>
      </w:r>
      <w:r w:rsidRPr="00480A59">
        <w:rPr>
          <w:rFonts w:ascii="Times New Roman" w:hAnsi="Times New Roman" w:cs="Times New Roman"/>
          <w:sz w:val="24"/>
          <w:szCs w:val="24"/>
        </w:rPr>
        <w:t>have substantial investments in plant assets.</w:t>
      </w:r>
    </w:p>
    <w:p w:rsidR="00EE24C9" w:rsidRPr="00A34732" w:rsidRDefault="00EE24C9" w:rsidP="00E3176D">
      <w:pPr>
        <w:spacing w:after="0"/>
        <w:jc w:val="both"/>
        <w:rPr>
          <w:rFonts w:ascii="Times New Roman" w:eastAsia="Times New Roman" w:hAnsi="Times New Roman" w:cs="Times New Roman"/>
          <w:sz w:val="8"/>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Plant assets are often subdivided into four classes:</w:t>
      </w:r>
    </w:p>
    <w:p w:rsidR="00E3176D" w:rsidRPr="00E3176D" w:rsidRDefault="00E3176D" w:rsidP="00EE24C9">
      <w:pPr>
        <w:numPr>
          <w:ilvl w:val="1"/>
          <w:numId w:val="1"/>
        </w:numPr>
        <w:tabs>
          <w:tab w:val="clear" w:pos="1440"/>
          <w:tab w:val="num" w:pos="810"/>
        </w:tabs>
        <w:spacing w:after="0" w:line="240" w:lineRule="auto"/>
        <w:ind w:left="720"/>
        <w:jc w:val="both"/>
        <w:rPr>
          <w:rFonts w:ascii="Times New Roman" w:eastAsia="Times New Roman" w:hAnsi="Times New Roman" w:cs="Times New Roman"/>
          <w:sz w:val="24"/>
          <w:szCs w:val="24"/>
        </w:rPr>
      </w:pPr>
      <w:r w:rsidRPr="00EE24C9">
        <w:rPr>
          <w:rFonts w:ascii="Times New Roman" w:eastAsia="Times New Roman" w:hAnsi="Times New Roman" w:cs="Times New Roman"/>
          <w:b/>
          <w:sz w:val="24"/>
          <w:szCs w:val="24"/>
        </w:rPr>
        <w:t>Land</w:t>
      </w:r>
      <w:r w:rsidRPr="00E3176D">
        <w:rPr>
          <w:rFonts w:ascii="Times New Roman" w:eastAsia="Times New Roman" w:hAnsi="Times New Roman" w:cs="Times New Roman"/>
          <w:sz w:val="24"/>
          <w:szCs w:val="24"/>
        </w:rPr>
        <w:t xml:space="preserve"> - such as building site </w:t>
      </w:r>
    </w:p>
    <w:p w:rsidR="00E3176D" w:rsidRPr="00E3176D" w:rsidRDefault="00E3176D" w:rsidP="00EE24C9">
      <w:pPr>
        <w:numPr>
          <w:ilvl w:val="1"/>
          <w:numId w:val="1"/>
        </w:numPr>
        <w:tabs>
          <w:tab w:val="clear" w:pos="1440"/>
          <w:tab w:val="num" w:pos="810"/>
        </w:tabs>
        <w:spacing w:after="0" w:line="240" w:lineRule="auto"/>
        <w:ind w:left="720"/>
        <w:jc w:val="both"/>
        <w:rPr>
          <w:rFonts w:ascii="Times New Roman" w:eastAsia="Times New Roman" w:hAnsi="Times New Roman" w:cs="Times New Roman"/>
          <w:sz w:val="24"/>
          <w:szCs w:val="24"/>
        </w:rPr>
      </w:pPr>
      <w:r w:rsidRPr="00EE24C9">
        <w:rPr>
          <w:rFonts w:ascii="Times New Roman" w:eastAsia="Times New Roman" w:hAnsi="Times New Roman" w:cs="Times New Roman"/>
          <w:b/>
          <w:sz w:val="24"/>
          <w:szCs w:val="24"/>
        </w:rPr>
        <w:t>Buildings</w:t>
      </w:r>
      <w:r w:rsidRPr="00E3176D">
        <w:rPr>
          <w:rFonts w:ascii="Times New Roman" w:eastAsia="Times New Roman" w:hAnsi="Times New Roman" w:cs="Times New Roman"/>
          <w:sz w:val="24"/>
          <w:szCs w:val="24"/>
        </w:rPr>
        <w:t xml:space="preserve"> - such as stores, offices, factories and warehouses</w:t>
      </w:r>
    </w:p>
    <w:p w:rsidR="00E3176D" w:rsidRPr="00E3176D" w:rsidRDefault="00E3176D" w:rsidP="00EE24C9">
      <w:pPr>
        <w:numPr>
          <w:ilvl w:val="1"/>
          <w:numId w:val="1"/>
        </w:numPr>
        <w:tabs>
          <w:tab w:val="clear" w:pos="1440"/>
          <w:tab w:val="num" w:pos="810"/>
        </w:tabs>
        <w:spacing w:after="0" w:line="240" w:lineRule="auto"/>
        <w:ind w:left="720"/>
        <w:jc w:val="both"/>
        <w:rPr>
          <w:rFonts w:ascii="Times New Roman" w:eastAsia="Times New Roman" w:hAnsi="Times New Roman" w:cs="Times New Roman"/>
          <w:sz w:val="24"/>
          <w:szCs w:val="24"/>
        </w:rPr>
      </w:pPr>
      <w:r w:rsidRPr="00EE24C9">
        <w:rPr>
          <w:rFonts w:ascii="Times New Roman" w:eastAsia="Times New Roman" w:hAnsi="Times New Roman" w:cs="Times New Roman"/>
          <w:b/>
          <w:sz w:val="24"/>
          <w:szCs w:val="24"/>
        </w:rPr>
        <w:t>Equipment</w:t>
      </w:r>
      <w:r w:rsidRPr="00E3176D">
        <w:rPr>
          <w:rFonts w:ascii="Times New Roman" w:eastAsia="Times New Roman" w:hAnsi="Times New Roman" w:cs="Times New Roman"/>
          <w:sz w:val="24"/>
          <w:szCs w:val="24"/>
        </w:rPr>
        <w:t xml:space="preserve"> - such as stores checkout counters, cash registers, coolers, office furniture, machinery &amp; Trucks</w:t>
      </w:r>
    </w:p>
    <w:p w:rsidR="00E3176D" w:rsidRPr="00E3176D" w:rsidRDefault="00E3176D" w:rsidP="00EE24C9">
      <w:pPr>
        <w:numPr>
          <w:ilvl w:val="1"/>
          <w:numId w:val="1"/>
        </w:numPr>
        <w:tabs>
          <w:tab w:val="clear" w:pos="1440"/>
          <w:tab w:val="num" w:pos="810"/>
        </w:tabs>
        <w:spacing w:after="0" w:line="240" w:lineRule="auto"/>
        <w:ind w:left="720"/>
        <w:jc w:val="both"/>
        <w:rPr>
          <w:rFonts w:ascii="Times New Roman" w:eastAsia="Times New Roman" w:hAnsi="Times New Roman" w:cs="Times New Roman"/>
          <w:sz w:val="24"/>
          <w:szCs w:val="24"/>
        </w:rPr>
      </w:pPr>
      <w:r w:rsidRPr="00EE24C9">
        <w:rPr>
          <w:rFonts w:ascii="Times New Roman" w:eastAsia="Times New Roman" w:hAnsi="Times New Roman" w:cs="Times New Roman"/>
          <w:b/>
          <w:sz w:val="24"/>
          <w:szCs w:val="24"/>
        </w:rPr>
        <w:t>Land improvement</w:t>
      </w:r>
      <w:r w:rsidRPr="00E3176D">
        <w:rPr>
          <w:rFonts w:ascii="Times New Roman" w:eastAsia="Times New Roman" w:hAnsi="Times New Roman" w:cs="Times New Roman"/>
          <w:sz w:val="24"/>
          <w:szCs w:val="24"/>
        </w:rPr>
        <w:t xml:space="preserve"> – expenditures for improvements that are neither as permanent as the land nor directly associated with the building may be set apart in a land improvement account and depreciated according to their different life spans. E.g.- drive ways, parking lots, fences</w:t>
      </w:r>
    </w:p>
    <w:p w:rsidR="00480A59" w:rsidRPr="00A34732" w:rsidRDefault="00480A59" w:rsidP="00480A59">
      <w:pPr>
        <w:autoSpaceDE w:val="0"/>
        <w:autoSpaceDN w:val="0"/>
        <w:adjustRightInd w:val="0"/>
        <w:spacing w:after="0"/>
        <w:jc w:val="both"/>
        <w:rPr>
          <w:rFonts w:ascii="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Determining the cost of plant assets</w:t>
      </w:r>
    </w:p>
    <w:p w:rsidR="00E3176D" w:rsidRPr="00E3176D" w:rsidRDefault="00E3176D" w:rsidP="00E3176D">
      <w:pPr>
        <w:tabs>
          <w:tab w:val="left" w:pos="8280"/>
        </w:tabs>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Plant assets are recorded at cost in accordance with the cost principle of accounting. Cost consists of all expenditures necessary to acquire the asset &amp; make it ready for its intended use. For example, the purchase price, freight costs paid by the purchaser &amp; installation costs are all considered part of the cost of factor machinery. Thus, all reasonable &amp; necessary costs incurred to get an asset in position &amp; condition ready for use may be included as part of the cost of the asset.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Some of the common acquisition costs for property, plant and equipment assets are:</w:t>
      </w:r>
    </w:p>
    <w:p w:rsidR="00EE24C9" w:rsidRDefault="00E3176D" w:rsidP="00EE24C9">
      <w:pPr>
        <w:pStyle w:val="ListParagraph"/>
        <w:numPr>
          <w:ilvl w:val="0"/>
          <w:numId w:val="18"/>
        </w:numPr>
        <w:spacing w:after="0"/>
        <w:ind w:left="360"/>
        <w:jc w:val="both"/>
        <w:rPr>
          <w:rFonts w:ascii="Times New Roman" w:eastAsia="Times New Roman" w:hAnsi="Times New Roman" w:cs="Times New Roman"/>
          <w:sz w:val="24"/>
          <w:szCs w:val="24"/>
        </w:rPr>
      </w:pPr>
      <w:r w:rsidRPr="00EE24C9">
        <w:rPr>
          <w:rFonts w:ascii="Times New Roman" w:eastAsia="Times New Roman" w:hAnsi="Times New Roman" w:cs="Times New Roman"/>
          <w:b/>
          <w:bCs/>
          <w:sz w:val="24"/>
          <w:szCs w:val="24"/>
        </w:rPr>
        <w:t xml:space="preserve">Land </w:t>
      </w:r>
      <w:r w:rsidRPr="00EE24C9">
        <w:rPr>
          <w:rFonts w:ascii="Times New Roman" w:eastAsia="Times New Roman" w:hAnsi="Times New Roman" w:cs="Times New Roman"/>
          <w:sz w:val="24"/>
          <w:szCs w:val="24"/>
        </w:rPr>
        <w:t>is an asset that is considered to have unlimited useful l</w:t>
      </w:r>
      <w:r w:rsidR="00EE24C9" w:rsidRPr="00EE24C9">
        <w:rPr>
          <w:rFonts w:ascii="Times New Roman" w:eastAsia="Times New Roman" w:hAnsi="Times New Roman" w:cs="Times New Roman"/>
          <w:sz w:val="24"/>
          <w:szCs w:val="24"/>
        </w:rPr>
        <w:t xml:space="preserve">ife. It includes costs such as, </w:t>
      </w:r>
      <w:r w:rsidRPr="00EE24C9">
        <w:rPr>
          <w:rFonts w:ascii="Times New Roman" w:eastAsia="Times New Roman" w:hAnsi="Times New Roman" w:cs="Times New Roman"/>
          <w:sz w:val="24"/>
          <w:szCs w:val="24"/>
        </w:rPr>
        <w:t>Purchase price, sales taxes, permits from government agencies, broker’s commissions, title fees, surveying fees, real estate tax, razing or removing unwanted buildings less any salvage, grading &amp; leveling, paving a public street bordering the land.</w:t>
      </w:r>
    </w:p>
    <w:p w:rsidR="00A34732" w:rsidRPr="00A34732" w:rsidRDefault="00E3176D" w:rsidP="00A34732">
      <w:pPr>
        <w:pStyle w:val="ListParagraph"/>
        <w:numPr>
          <w:ilvl w:val="0"/>
          <w:numId w:val="18"/>
        </w:numPr>
        <w:spacing w:after="0"/>
        <w:ind w:left="360"/>
        <w:jc w:val="both"/>
        <w:rPr>
          <w:rFonts w:ascii="Times New Roman" w:eastAsia="Times New Roman" w:hAnsi="Times New Roman" w:cs="Times New Roman"/>
          <w:sz w:val="24"/>
          <w:szCs w:val="24"/>
        </w:rPr>
      </w:pPr>
      <w:r w:rsidRPr="00EE24C9">
        <w:rPr>
          <w:rFonts w:ascii="Times New Roman" w:eastAsia="Times New Roman" w:hAnsi="Times New Roman" w:cs="Times New Roman"/>
          <w:b/>
          <w:bCs/>
          <w:sz w:val="24"/>
          <w:szCs w:val="24"/>
        </w:rPr>
        <w:t>Building</w:t>
      </w:r>
      <w:r w:rsidR="00A34732">
        <w:rPr>
          <w:rFonts w:ascii="Times New Roman" w:eastAsia="Times New Roman" w:hAnsi="Times New Roman" w:cs="Times New Roman"/>
          <w:sz w:val="24"/>
          <w:szCs w:val="24"/>
        </w:rPr>
        <w:t xml:space="preserve"> - </w:t>
      </w:r>
      <w:r w:rsidR="00A34732" w:rsidRPr="00A34732">
        <w:rPr>
          <w:rFonts w:ascii="Times New Roman" w:hAnsi="Times New Roman" w:cs="Times New Roman"/>
          <w:sz w:val="24"/>
          <w:szCs w:val="24"/>
        </w:rPr>
        <w:t xml:space="preserve">When a building is </w:t>
      </w:r>
      <w:r w:rsidR="00A34732" w:rsidRPr="00A34732">
        <w:rPr>
          <w:rFonts w:ascii="Times New Roman" w:hAnsi="Times New Roman" w:cs="Times New Roman"/>
          <w:b/>
          <w:bCs/>
          <w:sz w:val="24"/>
          <w:szCs w:val="24"/>
        </w:rPr>
        <w:t>purchased</w:t>
      </w:r>
      <w:r w:rsidR="00A34732" w:rsidRPr="00A34732">
        <w:rPr>
          <w:rFonts w:ascii="Times New Roman" w:hAnsi="Times New Roman" w:cs="Times New Roman"/>
          <w:sz w:val="24"/>
          <w:szCs w:val="24"/>
        </w:rPr>
        <w:t xml:space="preserve">, such costs include the purchase price, closing costs (attorney’s fees, title insurance, etc.) and real estate broker’s commission. Costs to make the building ready for its intended use include expenditures for remodeling and replacing or repairing the roof, floors, electrical wiring, and plumbing. When a new building is </w:t>
      </w:r>
      <w:r w:rsidR="00A34732" w:rsidRPr="00A34732">
        <w:rPr>
          <w:rFonts w:ascii="Times New Roman" w:hAnsi="Times New Roman" w:cs="Times New Roman"/>
          <w:b/>
          <w:bCs/>
          <w:sz w:val="24"/>
          <w:szCs w:val="24"/>
        </w:rPr>
        <w:t>constructed</w:t>
      </w:r>
      <w:r w:rsidR="00A34732" w:rsidRPr="00A34732">
        <w:rPr>
          <w:rFonts w:ascii="Times New Roman" w:hAnsi="Times New Roman" w:cs="Times New Roman"/>
          <w:sz w:val="24"/>
          <w:szCs w:val="24"/>
        </w:rPr>
        <w:t xml:space="preserve">, cost consists of the contract price plus payments for architects’ fees, building permits, excavation costs and </w:t>
      </w:r>
      <w:r w:rsidR="00A34732" w:rsidRPr="00A34732">
        <w:rPr>
          <w:rFonts w:ascii="Times New Roman" w:eastAsia="Times New Roman" w:hAnsi="Times New Roman" w:cs="Times New Roman"/>
          <w:sz w:val="24"/>
          <w:szCs w:val="24"/>
        </w:rPr>
        <w:t>interest on money borrowed to finance construction</w:t>
      </w:r>
    </w:p>
    <w:p w:rsidR="00A34732" w:rsidRPr="00A34732" w:rsidRDefault="00EE24C9" w:rsidP="00A34732">
      <w:pPr>
        <w:pStyle w:val="ListParagraph"/>
        <w:numPr>
          <w:ilvl w:val="0"/>
          <w:numId w:val="18"/>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Machinery &amp; Equipment</w:t>
      </w:r>
      <w:r w:rsidR="00A34732">
        <w:rPr>
          <w:rFonts w:ascii="Times New Roman" w:eastAsia="Times New Roman" w:hAnsi="Times New Roman" w:cs="Times New Roman"/>
          <w:sz w:val="24"/>
          <w:szCs w:val="24"/>
        </w:rPr>
        <w:t xml:space="preserve"> – </w:t>
      </w:r>
      <w:r w:rsidR="00A34732" w:rsidRPr="00A34732">
        <w:rPr>
          <w:rFonts w:ascii="Times New Roman" w:hAnsi="Times New Roman" w:cs="Times New Roman"/>
          <w:sz w:val="24"/>
          <w:szCs w:val="24"/>
        </w:rPr>
        <w:t xml:space="preserve">The cost of machinery and equipment includes its purchase price (less any discounts), plus transportation charges, insurance while in transit, sales and other taxes, purchase commission, installation costs, the cost of testing the asset before it is used and </w:t>
      </w:r>
      <w:r w:rsidR="00A34732" w:rsidRPr="00A34732">
        <w:rPr>
          <w:rFonts w:ascii="Times New Roman" w:eastAsia="Times New Roman" w:hAnsi="Times New Roman" w:cs="Times New Roman"/>
          <w:sz w:val="24"/>
          <w:szCs w:val="24"/>
        </w:rPr>
        <w:t>repairs (purchase of used equipment)</w:t>
      </w:r>
      <w:r w:rsidR="00A34732" w:rsidRPr="00A34732">
        <w:rPr>
          <w:rFonts w:ascii="Times New Roman" w:hAnsi="Times New Roman" w:cs="Times New Roman"/>
          <w:sz w:val="24"/>
          <w:szCs w:val="24"/>
        </w:rPr>
        <w:t>.</w:t>
      </w:r>
    </w:p>
    <w:p w:rsidR="00A34732" w:rsidRPr="007E7DF8" w:rsidRDefault="00E3176D" w:rsidP="007E7DF8">
      <w:pPr>
        <w:pStyle w:val="ListParagraph"/>
        <w:numPr>
          <w:ilvl w:val="0"/>
          <w:numId w:val="18"/>
        </w:numPr>
        <w:spacing w:after="0"/>
        <w:ind w:left="360"/>
        <w:jc w:val="both"/>
        <w:rPr>
          <w:rFonts w:ascii="Times New Roman" w:eastAsia="Times New Roman" w:hAnsi="Times New Roman" w:cs="Times New Roman"/>
          <w:sz w:val="24"/>
          <w:szCs w:val="24"/>
        </w:rPr>
      </w:pPr>
      <w:r w:rsidRPr="00EE24C9">
        <w:rPr>
          <w:rFonts w:ascii="Times New Roman" w:eastAsia="Times New Roman" w:hAnsi="Times New Roman" w:cs="Times New Roman"/>
          <w:b/>
          <w:bCs/>
          <w:sz w:val="24"/>
          <w:szCs w:val="24"/>
        </w:rPr>
        <w:t>Land improvement</w:t>
      </w:r>
      <w:r w:rsidRPr="00EE24C9">
        <w:rPr>
          <w:rFonts w:ascii="Times New Roman" w:eastAsia="Times New Roman" w:hAnsi="Times New Roman" w:cs="Times New Roman"/>
          <w:sz w:val="24"/>
          <w:szCs w:val="24"/>
        </w:rPr>
        <w:t xml:space="preserve"> </w:t>
      </w:r>
      <w:r w:rsidRPr="007E7DF8">
        <w:rPr>
          <w:rFonts w:ascii="Times New Roman" w:eastAsia="Times New Roman" w:hAnsi="Times New Roman" w:cs="Times New Roman"/>
          <w:sz w:val="24"/>
          <w:szCs w:val="24"/>
        </w:rPr>
        <w:t xml:space="preserve">- </w:t>
      </w:r>
      <w:r w:rsidR="00A34732" w:rsidRPr="007E7DF8">
        <w:rPr>
          <w:rFonts w:ascii="Times New Roman" w:hAnsi="Times New Roman" w:cs="Times New Roman"/>
          <w:bCs/>
          <w:sz w:val="24"/>
          <w:szCs w:val="24"/>
        </w:rPr>
        <w:t xml:space="preserve">Land improvements </w:t>
      </w:r>
      <w:r w:rsidR="00A34732" w:rsidRPr="007E7DF8">
        <w:rPr>
          <w:rFonts w:ascii="Times New Roman" w:hAnsi="Times New Roman" w:cs="Times New Roman"/>
          <w:sz w:val="24"/>
          <w:szCs w:val="24"/>
        </w:rPr>
        <w:t>are structural additions made to land. Examples are driveways,</w:t>
      </w:r>
      <w:r w:rsidR="007E7DF8" w:rsidRPr="007E7DF8">
        <w:rPr>
          <w:rFonts w:ascii="Times New Roman" w:hAnsi="Times New Roman" w:cs="Times New Roman"/>
          <w:sz w:val="24"/>
          <w:szCs w:val="24"/>
        </w:rPr>
        <w:t xml:space="preserve"> </w:t>
      </w:r>
      <w:r w:rsidR="00A34732" w:rsidRPr="007E7DF8">
        <w:rPr>
          <w:rFonts w:ascii="Times New Roman" w:hAnsi="Times New Roman" w:cs="Times New Roman"/>
          <w:sz w:val="24"/>
          <w:szCs w:val="24"/>
        </w:rPr>
        <w:t xml:space="preserve">parking lots, fences, </w:t>
      </w:r>
      <w:r w:rsidR="007E7DF8" w:rsidRPr="007E7DF8">
        <w:rPr>
          <w:rFonts w:ascii="Times New Roman" w:hAnsi="Times New Roman" w:cs="Times New Roman"/>
          <w:sz w:val="24"/>
          <w:szCs w:val="24"/>
        </w:rPr>
        <w:t>c</w:t>
      </w:r>
      <w:r w:rsidR="007E7DF8" w:rsidRPr="007E7DF8">
        <w:rPr>
          <w:rFonts w:ascii="Times New Roman" w:eastAsia="Times New Roman" w:hAnsi="Times New Roman" w:cs="Times New Roman"/>
          <w:sz w:val="24"/>
          <w:szCs w:val="24"/>
        </w:rPr>
        <w:t>ost of trees &amp; shrubs,</w:t>
      </w:r>
      <w:r w:rsidR="007E7DF8" w:rsidRPr="007E7DF8">
        <w:rPr>
          <w:rFonts w:ascii="Times New Roman" w:hAnsi="Times New Roman" w:cs="Times New Roman"/>
          <w:sz w:val="24"/>
          <w:szCs w:val="24"/>
        </w:rPr>
        <w:t xml:space="preserve"> </w:t>
      </w:r>
      <w:r w:rsidR="00A34732" w:rsidRPr="007E7DF8">
        <w:rPr>
          <w:rFonts w:ascii="Times New Roman" w:hAnsi="Times New Roman" w:cs="Times New Roman"/>
          <w:sz w:val="24"/>
          <w:szCs w:val="24"/>
        </w:rPr>
        <w:t xml:space="preserve">landscaping, </w:t>
      </w:r>
      <w:r w:rsidR="007E7DF8" w:rsidRPr="007E7DF8">
        <w:rPr>
          <w:rFonts w:ascii="Times New Roman" w:eastAsia="Times New Roman" w:hAnsi="Times New Roman" w:cs="Times New Roman"/>
          <w:sz w:val="24"/>
          <w:szCs w:val="24"/>
        </w:rPr>
        <w:t>outdoor lighting</w:t>
      </w:r>
      <w:r w:rsidR="007E7DF8" w:rsidRPr="007E7DF8">
        <w:rPr>
          <w:rFonts w:ascii="Times New Roman" w:hAnsi="Times New Roman" w:cs="Times New Roman"/>
          <w:sz w:val="24"/>
          <w:szCs w:val="24"/>
        </w:rPr>
        <w:t xml:space="preserve"> </w:t>
      </w:r>
      <w:r w:rsidR="00A34732" w:rsidRPr="007E7DF8">
        <w:rPr>
          <w:rFonts w:ascii="Times New Roman" w:hAnsi="Times New Roman" w:cs="Times New Roman"/>
          <w:sz w:val="24"/>
          <w:szCs w:val="24"/>
        </w:rPr>
        <w:t>and underground sprinklers. The cost of</w:t>
      </w:r>
      <w:r w:rsidR="007E7DF8" w:rsidRPr="007E7DF8">
        <w:rPr>
          <w:rFonts w:ascii="Times New Roman" w:hAnsi="Times New Roman" w:cs="Times New Roman"/>
          <w:sz w:val="24"/>
          <w:szCs w:val="24"/>
        </w:rPr>
        <w:t xml:space="preserve"> </w:t>
      </w:r>
      <w:r w:rsidR="00A34732" w:rsidRPr="007E7DF8">
        <w:rPr>
          <w:rFonts w:ascii="Times New Roman" w:hAnsi="Times New Roman" w:cs="Times New Roman"/>
          <w:sz w:val="24"/>
          <w:szCs w:val="24"/>
        </w:rPr>
        <w:t>land improvements includes all expenditures necessary to make the improvements ready for their intended use.</w:t>
      </w:r>
      <w:r w:rsidR="007E7DF8" w:rsidRPr="007E7DF8">
        <w:rPr>
          <w:rFonts w:ascii="Times New Roman" w:hAnsi="Times New Roman" w:cs="Times New Roman"/>
          <w:sz w:val="24"/>
          <w:szCs w:val="24"/>
        </w:rPr>
        <w:t xml:space="preserve"> </w:t>
      </w:r>
    </w:p>
    <w:p w:rsidR="007E7DF8" w:rsidRPr="00085CBF" w:rsidRDefault="007E7DF8"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To illustrate, assume ABC Co. orders a machine at a list price of Br. 10,000 with terms of 2/10, n/30, sales tax of Br. 588 must be paid, as well as fright charges of Br. 1,250. Transportation from the rail road station to the factory costs Br. 150 &amp; installation labor amounts, to Br. 400. One employee with a salary of Br. 800 operates the machine and the salary paid for the first month of operation was Br. 800. Cost of maintenance materials needed during the first month of operation was Br. 25. Repair cost of Br. 2,000 was paid for damage occurred during unpacking and installing.</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List price of the Machine</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rPr>
        <w:tab/>
        <w:t>10,000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Less cash discount (2% x Br. 10,000)</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u w:val="single"/>
        </w:rPr>
        <w:t xml:space="preserve">     200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Net cash price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9,800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Sales tax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588 </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Freight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1,250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Transportation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150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Installation labor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u w:val="single"/>
        </w:rPr>
        <w:t xml:space="preserve">400  </w:t>
      </w:r>
      <w:r w:rsidRPr="00E3176D">
        <w:rPr>
          <w:rFonts w:ascii="Times New Roman" w:eastAsia="Times New Roman" w:hAnsi="Times New Roman" w:cs="Times New Roman"/>
          <w:sz w:val="24"/>
          <w:szCs w:val="24"/>
        </w:rPr>
        <w:t xml:space="preserve"> </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Cost of machine</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Br.  </w:t>
      </w:r>
      <w:r w:rsidRPr="00E3176D">
        <w:rPr>
          <w:rFonts w:ascii="Times New Roman" w:eastAsia="Times New Roman" w:hAnsi="Times New Roman" w:cs="Times New Roman"/>
          <w:sz w:val="24"/>
          <w:szCs w:val="24"/>
          <w:u w:val="double"/>
        </w:rPr>
        <w:t>12,188</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salary of employee is not part of the acquisition cost because it is incurred after the machine become operational.</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acquisition of the machine is then recorded as follows:</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Machinery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12,188</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Salary expense.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800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Maintenance expense. </w:t>
      </w: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25</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Loss due to employee negligence </w:t>
      </w:r>
      <w:r w:rsidRPr="00E3176D">
        <w:rPr>
          <w:rFonts w:ascii="Times New Roman" w:eastAsia="Times New Roman" w:hAnsi="Times New Roman" w:cs="Times New Roman"/>
          <w:sz w:val="24"/>
          <w:szCs w:val="24"/>
        </w:rPr>
        <w:tab/>
        <w:t xml:space="preserve">              2,000</w:t>
      </w:r>
    </w:p>
    <w:p w:rsidR="00E3176D" w:rsidRPr="00E3176D" w:rsidRDefault="00E3176D" w:rsidP="00E3176D">
      <w:pPr>
        <w:spacing w:after="0"/>
        <w:ind w:left="720"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Cash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15,013</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(To record the acquisition of a machine)</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Costs not necessary for getting</w:t>
      </w:r>
      <w:r w:rsidR="00EE24C9">
        <w:rPr>
          <w:rFonts w:ascii="Times New Roman" w:eastAsia="Times New Roman" w:hAnsi="Times New Roman" w:cs="Times New Roman"/>
          <w:sz w:val="24"/>
          <w:szCs w:val="24"/>
        </w:rPr>
        <w:t xml:space="preserve"> a fixed asset ready for use does not</w:t>
      </w:r>
      <w:r w:rsidRPr="00E3176D">
        <w:rPr>
          <w:rFonts w:ascii="Times New Roman" w:eastAsia="Times New Roman" w:hAnsi="Times New Roman" w:cs="Times New Roman"/>
          <w:sz w:val="24"/>
          <w:szCs w:val="24"/>
        </w:rPr>
        <w:t xml:space="preserve"> increase the asset’s usefulness. Such costs should not be included as part of the asset's total cost. </w:t>
      </w:r>
    </w:p>
    <w:p w:rsidR="00E3176D" w:rsidRPr="00E3176D" w:rsidRDefault="00E3176D" w:rsidP="00886B14">
      <w:pPr>
        <w:numPr>
          <w:ilvl w:val="0"/>
          <w:numId w:val="2"/>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Mistake in installation eg. Repair cost incurred which is not covered under insurance Uninsured theft</w:t>
      </w:r>
    </w:p>
    <w:p w:rsidR="00E3176D" w:rsidRPr="00E3176D" w:rsidRDefault="00E3176D" w:rsidP="00886B14">
      <w:pPr>
        <w:numPr>
          <w:ilvl w:val="0"/>
          <w:numId w:val="2"/>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Damage during unpacking &amp; installing </w:t>
      </w:r>
    </w:p>
    <w:p w:rsidR="00E3176D" w:rsidRPr="00E3176D" w:rsidRDefault="00E3176D" w:rsidP="00886B14">
      <w:pPr>
        <w:numPr>
          <w:ilvl w:val="0"/>
          <w:numId w:val="2"/>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Fines for not obtaining proper permits from government agencies </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These costs of such items should be debited to an expense not to the asset account</w:t>
      </w:r>
    </w:p>
    <w:p w:rsidR="00EE24C9" w:rsidRDefault="00EE24C9" w:rsidP="00E3176D">
      <w:pPr>
        <w:spacing w:after="0"/>
        <w:jc w:val="both"/>
        <w:rPr>
          <w:rFonts w:ascii="Times New Roman" w:eastAsia="Times New Roman" w:hAnsi="Times New Roman" w:cs="Times New Roman"/>
          <w:b/>
          <w:bCs/>
          <w:sz w:val="28"/>
          <w:szCs w:val="24"/>
        </w:rPr>
      </w:pPr>
    </w:p>
    <w:p w:rsidR="00E3176D" w:rsidRPr="00E3176D" w:rsidRDefault="00E3176D" w:rsidP="00E3176D">
      <w:pPr>
        <w:spacing w:after="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lastRenderedPageBreak/>
        <w:t>Lump-sum acquisition</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 </w:t>
      </w:r>
      <w:r w:rsidRPr="00E3176D">
        <w:rPr>
          <w:rFonts w:ascii="Times New Roman" w:eastAsia="Times New Roman" w:hAnsi="Times New Roman" w:cs="Times New Roman"/>
          <w:i/>
          <w:iCs/>
          <w:sz w:val="24"/>
          <w:szCs w:val="24"/>
          <w:u w:val="single"/>
        </w:rPr>
        <w:t>lump-sum purchase</w:t>
      </w:r>
      <w:r w:rsidRPr="00E3176D">
        <w:rPr>
          <w:rFonts w:ascii="Times New Roman" w:eastAsia="Times New Roman" w:hAnsi="Times New Roman" w:cs="Times New Roman"/>
          <w:sz w:val="24"/>
          <w:szCs w:val="24"/>
        </w:rPr>
        <w:t xml:space="preserve"> occurs when more than one type of assets is acquired in a single transaction. The lamp-sum purchase price then must be allocated equitably to the individual components. The most common method of allocation is based on the relative fair market value of the individual assets.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To illustrate, assume Delta Co. acquired Land, Building &amp; Machinery from ABC Co. for Br. 1,000,000. A professional appraiser valued each of the assets at the appraised fair market Prices: Land, Br. 800,000; Building </w:t>
      </w:r>
      <w:smartTag w:uri="urn:schemas-microsoft-com:office:smarttags" w:element="country-region">
        <w:smartTag w:uri="urn:schemas-microsoft-com:office:smarttags" w:element="place">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560,000 &amp; Machinery Br. 240,000. The Br. 1,000,000 is allocated among the assets as follows:    </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620"/>
        <w:gridCol w:w="3240"/>
        <w:gridCol w:w="1980"/>
        <w:gridCol w:w="2340"/>
      </w:tblGrid>
      <w:tr w:rsidR="00E3176D" w:rsidRPr="00E3176D" w:rsidTr="00A34732">
        <w:tc>
          <w:tcPr>
            <w:tcW w:w="1260" w:type="dxa"/>
          </w:tcPr>
          <w:p w:rsidR="00E3176D" w:rsidRPr="00E3176D" w:rsidRDefault="00E3176D" w:rsidP="00E3176D">
            <w:pPr>
              <w:spacing w:after="0"/>
              <w:jc w:val="both"/>
              <w:rPr>
                <w:rFonts w:ascii="Times New Roman" w:eastAsia="Times New Roman" w:hAnsi="Times New Roman" w:cs="Times New Roman"/>
                <w:b/>
                <w:bCs/>
                <w:sz w:val="20"/>
                <w:szCs w:val="24"/>
              </w:rPr>
            </w:pPr>
            <w:r w:rsidRPr="00E3176D">
              <w:rPr>
                <w:rFonts w:ascii="Times New Roman" w:eastAsia="Times New Roman" w:hAnsi="Times New Roman" w:cs="Times New Roman"/>
                <w:b/>
                <w:bCs/>
                <w:sz w:val="20"/>
                <w:szCs w:val="24"/>
              </w:rPr>
              <w:t>Asset</w:t>
            </w:r>
          </w:p>
        </w:tc>
        <w:tc>
          <w:tcPr>
            <w:tcW w:w="1620" w:type="dxa"/>
          </w:tcPr>
          <w:p w:rsidR="00E3176D" w:rsidRPr="00E3176D" w:rsidRDefault="00E3176D" w:rsidP="00E3176D">
            <w:pPr>
              <w:spacing w:after="0"/>
              <w:jc w:val="both"/>
              <w:rPr>
                <w:rFonts w:ascii="Times New Roman" w:eastAsia="Times New Roman" w:hAnsi="Times New Roman" w:cs="Times New Roman"/>
                <w:b/>
                <w:bCs/>
                <w:sz w:val="20"/>
                <w:szCs w:val="24"/>
              </w:rPr>
            </w:pPr>
            <w:r w:rsidRPr="00E3176D">
              <w:rPr>
                <w:rFonts w:ascii="Times New Roman" w:eastAsia="Times New Roman" w:hAnsi="Times New Roman" w:cs="Times New Roman"/>
                <w:b/>
                <w:bCs/>
                <w:sz w:val="20"/>
                <w:szCs w:val="24"/>
              </w:rPr>
              <w:t>Appraised Fair Market value</w:t>
            </w:r>
          </w:p>
        </w:tc>
        <w:tc>
          <w:tcPr>
            <w:tcW w:w="3240" w:type="dxa"/>
          </w:tcPr>
          <w:p w:rsidR="00E3176D" w:rsidRPr="00E3176D" w:rsidRDefault="00E3176D" w:rsidP="00E3176D">
            <w:pPr>
              <w:spacing w:after="0"/>
              <w:jc w:val="both"/>
              <w:rPr>
                <w:rFonts w:ascii="Times New Roman" w:eastAsia="Times New Roman" w:hAnsi="Times New Roman" w:cs="Times New Roman"/>
                <w:b/>
                <w:bCs/>
                <w:sz w:val="20"/>
                <w:szCs w:val="24"/>
              </w:rPr>
            </w:pPr>
            <w:r w:rsidRPr="00E3176D">
              <w:rPr>
                <w:rFonts w:ascii="Times New Roman" w:eastAsia="Times New Roman" w:hAnsi="Times New Roman" w:cs="Times New Roman"/>
                <w:b/>
                <w:bCs/>
                <w:sz w:val="20"/>
                <w:szCs w:val="24"/>
              </w:rPr>
              <w:t>Percent of Total Appraised Value</w:t>
            </w:r>
          </w:p>
        </w:tc>
        <w:tc>
          <w:tcPr>
            <w:tcW w:w="1980" w:type="dxa"/>
          </w:tcPr>
          <w:p w:rsidR="00E3176D" w:rsidRPr="00E3176D" w:rsidRDefault="00E3176D" w:rsidP="00E3176D">
            <w:pPr>
              <w:spacing w:after="0"/>
              <w:jc w:val="both"/>
              <w:rPr>
                <w:rFonts w:ascii="Times New Roman" w:eastAsia="Times New Roman" w:hAnsi="Times New Roman" w:cs="Times New Roman"/>
                <w:b/>
                <w:bCs/>
                <w:sz w:val="20"/>
                <w:szCs w:val="24"/>
              </w:rPr>
            </w:pPr>
            <w:r w:rsidRPr="00E3176D">
              <w:rPr>
                <w:rFonts w:ascii="Times New Roman" w:eastAsia="Times New Roman" w:hAnsi="Times New Roman" w:cs="Times New Roman"/>
                <w:b/>
                <w:bCs/>
                <w:sz w:val="20"/>
                <w:szCs w:val="24"/>
              </w:rPr>
              <w:t>Purchase Price</w:t>
            </w:r>
          </w:p>
        </w:tc>
        <w:tc>
          <w:tcPr>
            <w:tcW w:w="2340" w:type="dxa"/>
          </w:tcPr>
          <w:p w:rsidR="00E3176D" w:rsidRPr="00E3176D" w:rsidRDefault="00E3176D" w:rsidP="00E3176D">
            <w:pPr>
              <w:spacing w:after="0"/>
              <w:jc w:val="both"/>
              <w:rPr>
                <w:rFonts w:ascii="Times New Roman" w:eastAsia="Times New Roman" w:hAnsi="Times New Roman" w:cs="Times New Roman"/>
                <w:b/>
                <w:bCs/>
                <w:sz w:val="20"/>
                <w:szCs w:val="24"/>
              </w:rPr>
            </w:pPr>
            <w:r w:rsidRPr="00E3176D">
              <w:rPr>
                <w:rFonts w:ascii="Times New Roman" w:eastAsia="Times New Roman" w:hAnsi="Times New Roman" w:cs="Times New Roman"/>
                <w:b/>
                <w:bCs/>
                <w:sz w:val="20"/>
                <w:szCs w:val="24"/>
              </w:rPr>
              <w:t>Cost Allocated to Assets</w:t>
            </w:r>
          </w:p>
        </w:tc>
      </w:tr>
      <w:tr w:rsidR="00E3176D" w:rsidRPr="00E3176D" w:rsidTr="00A34732">
        <w:trPr>
          <w:trHeight w:val="242"/>
        </w:trPr>
        <w:tc>
          <w:tcPr>
            <w:tcW w:w="126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Land</w:t>
            </w:r>
          </w:p>
        </w:tc>
        <w:tc>
          <w:tcPr>
            <w:tcW w:w="1620" w:type="dxa"/>
          </w:tcPr>
          <w:p w:rsidR="00E3176D" w:rsidRPr="00E3176D" w:rsidRDefault="00E3176D" w:rsidP="00E3176D">
            <w:pPr>
              <w:spacing w:before="120" w:after="0"/>
              <w:jc w:val="both"/>
              <w:rPr>
                <w:rFonts w:ascii="Times New Roman" w:eastAsia="Times New Roman" w:hAnsi="Times New Roman" w:cs="Times New Roman"/>
                <w:sz w:val="20"/>
                <w:szCs w:val="24"/>
              </w:rPr>
            </w:pPr>
            <w:smartTag w:uri="urn:schemas-microsoft-com:office:smarttags" w:element="country-region">
              <w:smartTag w:uri="urn:schemas-microsoft-com:office:smarttags" w:element="place">
                <w:r w:rsidRPr="00E3176D">
                  <w:rPr>
                    <w:rFonts w:ascii="Times New Roman" w:eastAsia="Times New Roman" w:hAnsi="Times New Roman" w:cs="Times New Roman"/>
                    <w:sz w:val="20"/>
                    <w:szCs w:val="24"/>
                  </w:rPr>
                  <w:t>Br.</w:t>
                </w:r>
              </w:smartTag>
            </w:smartTag>
            <w:r w:rsidRPr="00E3176D">
              <w:rPr>
                <w:rFonts w:ascii="Times New Roman" w:eastAsia="Times New Roman" w:hAnsi="Times New Roman" w:cs="Times New Roman"/>
                <w:sz w:val="20"/>
                <w:szCs w:val="24"/>
              </w:rPr>
              <w:t xml:space="preserve"> 800,000.</w:t>
            </w:r>
          </w:p>
        </w:tc>
        <w:tc>
          <w:tcPr>
            <w:tcW w:w="324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Br.800, 000 / 1, 600,000. = 50%</w:t>
            </w:r>
          </w:p>
        </w:tc>
        <w:tc>
          <w:tcPr>
            <w:tcW w:w="198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50%  x 1,000,000.</w:t>
            </w:r>
          </w:p>
        </w:tc>
        <w:tc>
          <w:tcPr>
            <w:tcW w:w="2340" w:type="dxa"/>
          </w:tcPr>
          <w:p w:rsidR="00E3176D" w:rsidRPr="00E3176D" w:rsidRDefault="00E3176D" w:rsidP="00E3176D">
            <w:pPr>
              <w:spacing w:before="120" w:after="0"/>
              <w:jc w:val="both"/>
              <w:rPr>
                <w:rFonts w:ascii="Times New Roman" w:eastAsia="Times New Roman" w:hAnsi="Times New Roman" w:cs="Times New Roman"/>
                <w:sz w:val="20"/>
                <w:szCs w:val="24"/>
              </w:rPr>
            </w:pPr>
            <w:smartTag w:uri="urn:schemas-microsoft-com:office:smarttags" w:element="country-region">
              <w:smartTag w:uri="urn:schemas-microsoft-com:office:smarttags" w:element="place">
                <w:r w:rsidRPr="00E3176D">
                  <w:rPr>
                    <w:rFonts w:ascii="Times New Roman" w:eastAsia="Times New Roman" w:hAnsi="Times New Roman" w:cs="Times New Roman"/>
                    <w:sz w:val="20"/>
                    <w:szCs w:val="24"/>
                  </w:rPr>
                  <w:t>Br.</w:t>
                </w:r>
              </w:smartTag>
            </w:smartTag>
            <w:r w:rsidRPr="00E3176D">
              <w:rPr>
                <w:rFonts w:ascii="Times New Roman" w:eastAsia="Times New Roman" w:hAnsi="Times New Roman" w:cs="Times New Roman"/>
                <w:sz w:val="20"/>
                <w:szCs w:val="24"/>
              </w:rPr>
              <w:t xml:space="preserve"> 500,000.</w:t>
            </w:r>
          </w:p>
        </w:tc>
      </w:tr>
      <w:tr w:rsidR="00E3176D" w:rsidRPr="00E3176D" w:rsidTr="00A34732">
        <w:trPr>
          <w:trHeight w:val="296"/>
        </w:trPr>
        <w:tc>
          <w:tcPr>
            <w:tcW w:w="126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Building</w:t>
            </w:r>
          </w:p>
        </w:tc>
        <w:tc>
          <w:tcPr>
            <w:tcW w:w="162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 xml:space="preserve">      560,000.</w:t>
            </w:r>
          </w:p>
        </w:tc>
        <w:tc>
          <w:tcPr>
            <w:tcW w:w="324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 xml:space="preserve">     560, 000 / 1, 600,000. = 35%</w:t>
            </w:r>
          </w:p>
        </w:tc>
        <w:tc>
          <w:tcPr>
            <w:tcW w:w="198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35%  x 1, 000,000.</w:t>
            </w:r>
          </w:p>
        </w:tc>
        <w:tc>
          <w:tcPr>
            <w:tcW w:w="234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 xml:space="preserve">      350,000.</w:t>
            </w:r>
          </w:p>
        </w:tc>
      </w:tr>
      <w:tr w:rsidR="00E3176D" w:rsidRPr="00E3176D" w:rsidTr="00A34732">
        <w:trPr>
          <w:trHeight w:val="224"/>
        </w:trPr>
        <w:tc>
          <w:tcPr>
            <w:tcW w:w="126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Machinery</w:t>
            </w:r>
          </w:p>
        </w:tc>
        <w:tc>
          <w:tcPr>
            <w:tcW w:w="162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 xml:space="preserve">      240,000.</w:t>
            </w:r>
          </w:p>
        </w:tc>
        <w:tc>
          <w:tcPr>
            <w:tcW w:w="324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 xml:space="preserve">     240, 000 / 1, 600,000. = 15%</w:t>
            </w:r>
          </w:p>
        </w:tc>
        <w:tc>
          <w:tcPr>
            <w:tcW w:w="198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15%  x 1, 000,000.</w:t>
            </w:r>
          </w:p>
        </w:tc>
        <w:tc>
          <w:tcPr>
            <w:tcW w:w="2340" w:type="dxa"/>
          </w:tcPr>
          <w:p w:rsidR="00E3176D" w:rsidRPr="00E3176D" w:rsidRDefault="00E3176D" w:rsidP="00E3176D">
            <w:pPr>
              <w:spacing w:before="120" w:after="0"/>
              <w:jc w:val="both"/>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 xml:space="preserve">      150,000.</w:t>
            </w:r>
          </w:p>
        </w:tc>
      </w:tr>
      <w:tr w:rsidR="00E3176D" w:rsidRPr="00E3176D" w:rsidTr="00A34732">
        <w:tc>
          <w:tcPr>
            <w:tcW w:w="1260" w:type="dxa"/>
          </w:tcPr>
          <w:p w:rsidR="00E3176D" w:rsidRPr="00E3176D" w:rsidRDefault="00E3176D" w:rsidP="00E3176D">
            <w:pPr>
              <w:spacing w:before="120" w:after="0"/>
              <w:jc w:val="both"/>
              <w:rPr>
                <w:rFonts w:ascii="Times New Roman" w:eastAsia="Times New Roman" w:hAnsi="Times New Roman" w:cs="Times New Roman"/>
                <w:b/>
                <w:bCs/>
                <w:i/>
                <w:iCs/>
                <w:sz w:val="20"/>
                <w:szCs w:val="24"/>
              </w:rPr>
            </w:pPr>
            <w:r w:rsidRPr="00E3176D">
              <w:rPr>
                <w:rFonts w:ascii="Times New Roman" w:eastAsia="Times New Roman" w:hAnsi="Times New Roman" w:cs="Times New Roman"/>
                <w:b/>
                <w:bCs/>
                <w:i/>
                <w:iCs/>
                <w:sz w:val="20"/>
                <w:szCs w:val="24"/>
              </w:rPr>
              <w:t xml:space="preserve">  Total</w:t>
            </w:r>
          </w:p>
        </w:tc>
        <w:tc>
          <w:tcPr>
            <w:tcW w:w="1620" w:type="dxa"/>
          </w:tcPr>
          <w:p w:rsidR="00E3176D" w:rsidRPr="00E3176D" w:rsidRDefault="00E3176D" w:rsidP="00E3176D">
            <w:pPr>
              <w:spacing w:before="120" w:after="0"/>
              <w:jc w:val="both"/>
              <w:rPr>
                <w:rFonts w:ascii="Times New Roman" w:eastAsia="Times New Roman" w:hAnsi="Times New Roman" w:cs="Times New Roman"/>
                <w:b/>
                <w:bCs/>
                <w:i/>
                <w:iCs/>
                <w:sz w:val="20"/>
                <w:szCs w:val="24"/>
              </w:rPr>
            </w:pPr>
            <w:r w:rsidRPr="00E3176D">
              <w:rPr>
                <w:rFonts w:ascii="Times New Roman" w:eastAsia="Times New Roman" w:hAnsi="Times New Roman" w:cs="Times New Roman"/>
                <w:b/>
                <w:bCs/>
                <w:i/>
                <w:iCs/>
                <w:sz w:val="20"/>
                <w:szCs w:val="24"/>
              </w:rPr>
              <w:t>1,600,000.</w:t>
            </w:r>
          </w:p>
        </w:tc>
        <w:tc>
          <w:tcPr>
            <w:tcW w:w="3240" w:type="dxa"/>
          </w:tcPr>
          <w:p w:rsidR="00E3176D" w:rsidRPr="00E3176D" w:rsidRDefault="00E3176D" w:rsidP="00E3176D">
            <w:pPr>
              <w:tabs>
                <w:tab w:val="left" w:pos="2160"/>
              </w:tabs>
              <w:spacing w:before="120" w:after="0"/>
              <w:jc w:val="both"/>
              <w:rPr>
                <w:rFonts w:ascii="Times New Roman" w:eastAsia="Times New Roman" w:hAnsi="Times New Roman" w:cs="Times New Roman"/>
                <w:b/>
                <w:bCs/>
                <w:i/>
                <w:iCs/>
                <w:sz w:val="20"/>
                <w:szCs w:val="24"/>
              </w:rPr>
            </w:pPr>
            <w:r w:rsidRPr="00E3176D">
              <w:rPr>
                <w:rFonts w:ascii="Times New Roman" w:eastAsia="Times New Roman" w:hAnsi="Times New Roman" w:cs="Times New Roman"/>
                <w:b/>
                <w:bCs/>
                <w:i/>
                <w:iCs/>
                <w:sz w:val="20"/>
                <w:szCs w:val="24"/>
              </w:rPr>
              <w:tab/>
              <w:t>100%</w:t>
            </w:r>
          </w:p>
        </w:tc>
        <w:tc>
          <w:tcPr>
            <w:tcW w:w="1980" w:type="dxa"/>
          </w:tcPr>
          <w:p w:rsidR="00E3176D" w:rsidRPr="00E3176D" w:rsidRDefault="00E3176D" w:rsidP="00E3176D">
            <w:pPr>
              <w:spacing w:before="120" w:after="0"/>
              <w:jc w:val="both"/>
              <w:rPr>
                <w:rFonts w:ascii="Times New Roman" w:eastAsia="Times New Roman" w:hAnsi="Times New Roman" w:cs="Times New Roman"/>
                <w:b/>
                <w:bCs/>
                <w:i/>
                <w:iCs/>
                <w:sz w:val="20"/>
                <w:szCs w:val="24"/>
              </w:rPr>
            </w:pPr>
          </w:p>
        </w:tc>
        <w:tc>
          <w:tcPr>
            <w:tcW w:w="2340" w:type="dxa"/>
          </w:tcPr>
          <w:p w:rsidR="00E3176D" w:rsidRPr="00E3176D" w:rsidRDefault="00E3176D" w:rsidP="00E3176D">
            <w:pPr>
              <w:spacing w:before="120" w:after="0"/>
              <w:jc w:val="both"/>
              <w:rPr>
                <w:rFonts w:ascii="Times New Roman" w:eastAsia="Times New Roman" w:hAnsi="Times New Roman" w:cs="Times New Roman"/>
                <w:b/>
                <w:bCs/>
                <w:i/>
                <w:iCs/>
                <w:sz w:val="20"/>
                <w:szCs w:val="24"/>
              </w:rPr>
            </w:pPr>
            <w:r w:rsidRPr="00E3176D">
              <w:rPr>
                <w:rFonts w:ascii="Times New Roman" w:eastAsia="Times New Roman" w:hAnsi="Times New Roman" w:cs="Times New Roman"/>
                <w:b/>
                <w:bCs/>
                <w:i/>
                <w:iCs/>
                <w:sz w:val="20"/>
                <w:szCs w:val="24"/>
              </w:rPr>
              <w:t xml:space="preserve">   1,000,000.</w:t>
            </w:r>
          </w:p>
        </w:tc>
      </w:tr>
    </w:tbl>
    <w:p w:rsidR="00085CBF" w:rsidRPr="00085CBF" w:rsidRDefault="00085CBF" w:rsidP="00E3176D">
      <w:pPr>
        <w:spacing w:after="0"/>
        <w:jc w:val="both"/>
        <w:rPr>
          <w:rFonts w:ascii="Times New Roman" w:eastAsia="Times New Roman" w:hAnsi="Times New Roman" w:cs="Times New Roman"/>
          <w:b/>
          <w:bCs/>
          <w:sz w:val="12"/>
          <w:szCs w:val="24"/>
        </w:rPr>
      </w:pPr>
    </w:p>
    <w:p w:rsidR="00E3176D" w:rsidRPr="00E3176D" w:rsidRDefault="00E3176D" w:rsidP="00E3176D">
      <w:pPr>
        <w:spacing w:after="0"/>
        <w:jc w:val="both"/>
        <w:rPr>
          <w:rFonts w:ascii="Times New Roman" w:eastAsia="Times New Roman" w:hAnsi="Times New Roman" w:cs="Times New Roman"/>
          <w:b/>
          <w:bCs/>
          <w:sz w:val="24"/>
          <w:szCs w:val="24"/>
        </w:rPr>
      </w:pPr>
      <w:r w:rsidRPr="00E3176D">
        <w:rPr>
          <w:rFonts w:ascii="Times New Roman" w:eastAsia="Times New Roman" w:hAnsi="Times New Roman" w:cs="Times New Roman"/>
          <w:b/>
          <w:bCs/>
          <w:sz w:val="24"/>
          <w:szCs w:val="24"/>
        </w:rPr>
        <w:t xml:space="preserve">The entry to record the lump-sum purchase: </w:t>
      </w:r>
    </w:p>
    <w:p w:rsidR="00E3176D" w:rsidRPr="00E3176D" w:rsidRDefault="00E3176D" w:rsidP="00E3176D">
      <w:pPr>
        <w:keepNext/>
        <w:tabs>
          <w:tab w:val="left" w:pos="720"/>
          <w:tab w:val="left" w:pos="1440"/>
          <w:tab w:val="left" w:pos="2160"/>
          <w:tab w:val="left" w:pos="6190"/>
        </w:tabs>
        <w:spacing w:after="0"/>
        <w:jc w:val="both"/>
        <w:outlineLvl w:val="1"/>
        <w:rPr>
          <w:rFonts w:ascii="Times New Roman" w:eastAsia="Times New Roman" w:hAnsi="Times New Roman" w:cs="Times New Roman"/>
          <w:sz w:val="24"/>
          <w:szCs w:val="24"/>
        </w:rPr>
      </w:pP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sz w:val="24"/>
          <w:szCs w:val="24"/>
        </w:rPr>
        <w:t>Land</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500,000</w:t>
      </w:r>
      <w:r w:rsidRPr="00E3176D">
        <w:rPr>
          <w:rFonts w:ascii="Times New Roman" w:eastAsia="Times New Roman" w:hAnsi="Times New Roman" w:cs="Times New Roman"/>
          <w:sz w:val="24"/>
          <w:szCs w:val="24"/>
        </w:rPr>
        <w:tab/>
      </w:r>
    </w:p>
    <w:p w:rsidR="00E3176D" w:rsidRPr="00E3176D" w:rsidRDefault="00E3176D" w:rsidP="00E3176D">
      <w:pPr>
        <w:keepNext/>
        <w:spacing w:after="0"/>
        <w:ind w:firstLine="720"/>
        <w:jc w:val="both"/>
        <w:outlineLvl w:val="1"/>
        <w:rPr>
          <w:rFonts w:ascii="Times New Roman" w:eastAsia="Times New Roman" w:hAnsi="Times New Roman" w:cs="Times New Roman"/>
          <w:sz w:val="20"/>
          <w:szCs w:val="24"/>
        </w:rPr>
      </w:pPr>
      <w:r w:rsidRPr="00E3176D">
        <w:rPr>
          <w:rFonts w:ascii="Times New Roman" w:eastAsia="Times New Roman" w:hAnsi="Times New Roman" w:cs="Times New Roman"/>
          <w:sz w:val="20"/>
          <w:szCs w:val="24"/>
        </w:rPr>
        <w:t>Building</w:t>
      </w:r>
      <w:r w:rsidRPr="00E3176D">
        <w:rPr>
          <w:rFonts w:ascii="Times New Roman" w:eastAsia="Times New Roman" w:hAnsi="Times New Roman" w:cs="Times New Roman"/>
          <w:sz w:val="20"/>
          <w:szCs w:val="24"/>
        </w:rPr>
        <w:tab/>
      </w:r>
      <w:r w:rsidRPr="00E3176D">
        <w:rPr>
          <w:rFonts w:ascii="Times New Roman" w:eastAsia="Times New Roman" w:hAnsi="Times New Roman" w:cs="Times New Roman"/>
          <w:sz w:val="20"/>
          <w:szCs w:val="24"/>
        </w:rPr>
        <w:tab/>
      </w:r>
      <w:r w:rsidRPr="00E3176D">
        <w:rPr>
          <w:rFonts w:ascii="Times New Roman" w:eastAsia="Times New Roman" w:hAnsi="Times New Roman" w:cs="Times New Roman"/>
          <w:sz w:val="20"/>
          <w:szCs w:val="24"/>
        </w:rPr>
        <w:tab/>
      </w:r>
      <w:r w:rsidRPr="00E3176D">
        <w:rPr>
          <w:rFonts w:ascii="Times New Roman" w:eastAsia="Times New Roman" w:hAnsi="Times New Roman" w:cs="Times New Roman"/>
          <w:sz w:val="24"/>
          <w:szCs w:val="24"/>
        </w:rPr>
        <w:t>350,000</w:t>
      </w:r>
      <w:r w:rsidRPr="00E3176D">
        <w:rPr>
          <w:rFonts w:ascii="Times New Roman" w:eastAsia="Times New Roman" w:hAnsi="Times New Roman" w:cs="Times New Roman"/>
          <w:sz w:val="20"/>
          <w:szCs w:val="24"/>
        </w:rPr>
        <w:t>   </w:t>
      </w:r>
    </w:p>
    <w:p w:rsidR="00E3176D" w:rsidRPr="00E3176D" w:rsidRDefault="00E3176D" w:rsidP="00E3176D">
      <w:pPr>
        <w:keepNext/>
        <w:spacing w:after="0"/>
        <w:jc w:val="both"/>
        <w:outlineLvl w:val="1"/>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Machinery</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150,000</w:t>
      </w:r>
    </w:p>
    <w:p w:rsidR="00E3176D" w:rsidRPr="00E3176D" w:rsidRDefault="00E3176D" w:rsidP="00E3176D">
      <w:pPr>
        <w:tabs>
          <w:tab w:val="left" w:pos="3877"/>
        </w:tabs>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Cash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1,000,000</w:t>
      </w:r>
    </w:p>
    <w:p w:rsidR="00E3176D" w:rsidRPr="00E3176D" w:rsidRDefault="00E3176D" w:rsidP="00E3176D">
      <w:pPr>
        <w:tabs>
          <w:tab w:val="left" w:pos="3877"/>
        </w:tabs>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(To record acquisition of land building &amp; machinery)</w:t>
      </w:r>
    </w:p>
    <w:p w:rsidR="00085CBF" w:rsidRPr="00085CBF" w:rsidRDefault="00085CBF" w:rsidP="00E3176D">
      <w:pPr>
        <w:keepNext/>
        <w:spacing w:after="0"/>
        <w:jc w:val="both"/>
        <w:outlineLvl w:val="5"/>
        <w:rPr>
          <w:rFonts w:ascii="Times New Roman" w:eastAsia="Times New Roman" w:hAnsi="Times New Roman" w:cs="Times New Roman"/>
          <w:b/>
          <w:bCs/>
          <w:sz w:val="12"/>
          <w:szCs w:val="24"/>
        </w:rPr>
      </w:pPr>
    </w:p>
    <w:p w:rsidR="00E3176D" w:rsidRPr="00E3176D" w:rsidRDefault="00E3176D" w:rsidP="00E3176D">
      <w:pPr>
        <w:keepNext/>
        <w:spacing w:after="0"/>
        <w:jc w:val="both"/>
        <w:outlineLvl w:val="5"/>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Concept of Depreciation</w:t>
      </w:r>
    </w:p>
    <w:p w:rsidR="00E3176D" w:rsidRDefault="00E3176D" w:rsidP="00EF28B5">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b/>
          <w:bCs/>
          <w:i/>
          <w:iCs/>
          <w:sz w:val="24"/>
          <w:szCs w:val="24"/>
        </w:rPr>
        <w:t>Depreciation-</w:t>
      </w:r>
      <w:r w:rsidRPr="00E3176D">
        <w:rPr>
          <w:rFonts w:ascii="Times New Roman" w:eastAsia="Times New Roman" w:hAnsi="Times New Roman" w:cs="Times New Roman"/>
          <w:sz w:val="24"/>
          <w:szCs w:val="24"/>
        </w:rPr>
        <w:t xml:space="preserve"> is the process of allocating the cost of a plant asset over its useful (service) life in a rational and systematic manner. The basic purpose of depreciation is to provide the proper matching of expense with revenues in accordance with the matching principle. </w:t>
      </w:r>
    </w:p>
    <w:p w:rsidR="00EF28B5" w:rsidRPr="00EF28B5" w:rsidRDefault="00EF28B5" w:rsidP="00EF28B5">
      <w:pPr>
        <w:autoSpaceDE w:val="0"/>
        <w:autoSpaceDN w:val="0"/>
        <w:adjustRightInd w:val="0"/>
        <w:spacing w:after="0"/>
        <w:jc w:val="both"/>
        <w:rPr>
          <w:rFonts w:ascii="Times New Roman" w:hAnsi="Times New Roman" w:cs="Times New Roman"/>
          <w:sz w:val="12"/>
          <w:szCs w:val="24"/>
        </w:rPr>
      </w:pPr>
    </w:p>
    <w:p w:rsidR="00EF28B5" w:rsidRDefault="00EF28B5" w:rsidP="00EF28B5">
      <w:pPr>
        <w:autoSpaceDE w:val="0"/>
        <w:autoSpaceDN w:val="0"/>
        <w:adjustRightInd w:val="0"/>
        <w:spacing w:after="0"/>
        <w:jc w:val="both"/>
        <w:rPr>
          <w:rFonts w:ascii="Times New Roman" w:hAnsi="Times New Roman" w:cs="Times New Roman"/>
          <w:sz w:val="24"/>
          <w:szCs w:val="24"/>
        </w:rPr>
      </w:pPr>
      <w:r w:rsidRPr="00EF28B5">
        <w:rPr>
          <w:rFonts w:ascii="Times New Roman" w:hAnsi="Times New Roman" w:cs="Times New Roman"/>
          <w:sz w:val="24"/>
          <w:szCs w:val="24"/>
        </w:rPr>
        <w:t xml:space="preserve">It is important to understand that </w:t>
      </w:r>
      <w:r w:rsidRPr="00EF28B5">
        <w:rPr>
          <w:rFonts w:ascii="Times New Roman" w:hAnsi="Times New Roman" w:cs="Times New Roman"/>
          <w:b/>
          <w:bCs/>
          <w:sz w:val="24"/>
          <w:szCs w:val="24"/>
        </w:rPr>
        <w:t>depreciation is a process of cost allocation.</w:t>
      </w:r>
      <w:r>
        <w:rPr>
          <w:rFonts w:ascii="Times New Roman" w:hAnsi="Times New Roman" w:cs="Times New Roman"/>
          <w:b/>
          <w:bCs/>
          <w:sz w:val="24"/>
          <w:szCs w:val="24"/>
        </w:rPr>
        <w:t xml:space="preserve"> </w:t>
      </w:r>
      <w:r w:rsidRPr="00EF28B5">
        <w:rPr>
          <w:rFonts w:ascii="Times New Roman" w:hAnsi="Times New Roman" w:cs="Times New Roman"/>
          <w:b/>
          <w:bCs/>
          <w:sz w:val="24"/>
          <w:szCs w:val="24"/>
        </w:rPr>
        <w:t>It is not a process of asset valuation</w:t>
      </w:r>
      <w:r w:rsidRPr="00EF28B5">
        <w:rPr>
          <w:rFonts w:ascii="Times New Roman" w:hAnsi="Times New Roman" w:cs="Times New Roman"/>
          <w:sz w:val="24"/>
          <w:szCs w:val="24"/>
        </w:rPr>
        <w:t>. No attempt is made to measure the</w:t>
      </w:r>
      <w:r>
        <w:rPr>
          <w:rFonts w:ascii="Times New Roman" w:hAnsi="Times New Roman" w:cs="Times New Roman"/>
          <w:b/>
          <w:bCs/>
          <w:sz w:val="24"/>
          <w:szCs w:val="24"/>
        </w:rPr>
        <w:t xml:space="preserve"> </w:t>
      </w:r>
      <w:r w:rsidRPr="00EF28B5">
        <w:rPr>
          <w:rFonts w:ascii="Times New Roman" w:hAnsi="Times New Roman" w:cs="Times New Roman"/>
          <w:sz w:val="24"/>
          <w:szCs w:val="24"/>
        </w:rPr>
        <w:t xml:space="preserve">change in an asset’s market value during ownership. </w:t>
      </w:r>
    </w:p>
    <w:p w:rsidR="00EF28B5" w:rsidRPr="00EF28B5" w:rsidRDefault="00EF28B5" w:rsidP="00EF28B5">
      <w:pPr>
        <w:autoSpaceDE w:val="0"/>
        <w:autoSpaceDN w:val="0"/>
        <w:adjustRightInd w:val="0"/>
        <w:spacing w:after="0"/>
        <w:jc w:val="both"/>
        <w:rPr>
          <w:rFonts w:ascii="Times New Roman" w:hAnsi="Times New Roman" w:cs="Times New Roman"/>
          <w:sz w:val="12"/>
          <w:szCs w:val="24"/>
        </w:rPr>
      </w:pPr>
    </w:p>
    <w:p w:rsidR="00EF28B5" w:rsidRDefault="00EF28B5" w:rsidP="00EF28B5">
      <w:pPr>
        <w:autoSpaceDE w:val="0"/>
        <w:autoSpaceDN w:val="0"/>
        <w:adjustRightInd w:val="0"/>
        <w:spacing w:after="0"/>
        <w:jc w:val="both"/>
        <w:rPr>
          <w:rFonts w:ascii="Times New Roman" w:hAnsi="Times New Roman" w:cs="Times New Roman"/>
          <w:sz w:val="24"/>
          <w:szCs w:val="24"/>
        </w:rPr>
      </w:pPr>
      <w:r w:rsidRPr="00EF28B5">
        <w:rPr>
          <w:rFonts w:ascii="Times New Roman" w:hAnsi="Times New Roman" w:cs="Times New Roman"/>
          <w:sz w:val="24"/>
          <w:szCs w:val="24"/>
        </w:rPr>
        <w:t>Depreciation applies to three classes of plant assets: land improvements,</w:t>
      </w:r>
      <w:r>
        <w:rPr>
          <w:rFonts w:ascii="Times New Roman" w:hAnsi="Times New Roman" w:cs="Times New Roman"/>
          <w:sz w:val="24"/>
          <w:szCs w:val="24"/>
        </w:rPr>
        <w:t xml:space="preserve"> </w:t>
      </w:r>
      <w:r w:rsidRPr="00EF28B5">
        <w:rPr>
          <w:rFonts w:ascii="Times New Roman" w:hAnsi="Times New Roman" w:cs="Times New Roman"/>
          <w:sz w:val="24"/>
          <w:szCs w:val="24"/>
        </w:rPr>
        <w:t>buildings, and equipment. Each asset in these classes is considered</w:t>
      </w:r>
      <w:r>
        <w:rPr>
          <w:rFonts w:ascii="Times New Roman" w:hAnsi="Times New Roman" w:cs="Times New Roman"/>
          <w:sz w:val="24"/>
          <w:szCs w:val="24"/>
        </w:rPr>
        <w:t xml:space="preserve"> </w:t>
      </w:r>
      <w:r w:rsidRPr="00EF28B5">
        <w:rPr>
          <w:rFonts w:ascii="Times New Roman" w:hAnsi="Times New Roman" w:cs="Times New Roman"/>
          <w:sz w:val="24"/>
          <w:szCs w:val="24"/>
        </w:rPr>
        <w:t xml:space="preserve">to be a </w:t>
      </w:r>
      <w:r w:rsidRPr="00EF28B5">
        <w:rPr>
          <w:rFonts w:ascii="Times New Roman" w:hAnsi="Times New Roman" w:cs="Times New Roman"/>
          <w:b/>
          <w:bCs/>
          <w:sz w:val="24"/>
          <w:szCs w:val="24"/>
        </w:rPr>
        <w:t>depreciable asset</w:t>
      </w:r>
      <w:r w:rsidRPr="00EF28B5">
        <w:rPr>
          <w:rFonts w:ascii="Times New Roman" w:hAnsi="Times New Roman" w:cs="Times New Roman"/>
          <w:sz w:val="24"/>
          <w:szCs w:val="24"/>
        </w:rPr>
        <w:t>.</w:t>
      </w:r>
      <w:r>
        <w:rPr>
          <w:rFonts w:ascii="Times New Roman" w:hAnsi="Times New Roman" w:cs="Times New Roman"/>
          <w:sz w:val="24"/>
          <w:szCs w:val="24"/>
        </w:rPr>
        <w:t xml:space="preserve"> </w:t>
      </w:r>
      <w:r w:rsidRPr="00EF28B5">
        <w:rPr>
          <w:rFonts w:ascii="Times New Roman" w:hAnsi="Times New Roman" w:cs="Times New Roman"/>
          <w:sz w:val="24"/>
          <w:szCs w:val="24"/>
        </w:rPr>
        <w:t>Why? Because the usefulness to the company</w:t>
      </w:r>
      <w:r>
        <w:rPr>
          <w:rFonts w:ascii="Times New Roman" w:hAnsi="Times New Roman" w:cs="Times New Roman"/>
          <w:sz w:val="24"/>
          <w:szCs w:val="24"/>
        </w:rPr>
        <w:t xml:space="preserve"> </w:t>
      </w:r>
      <w:r w:rsidRPr="00EF28B5">
        <w:rPr>
          <w:rFonts w:ascii="Times New Roman" w:hAnsi="Times New Roman" w:cs="Times New Roman"/>
          <w:sz w:val="24"/>
          <w:szCs w:val="24"/>
        </w:rPr>
        <w:t>and revenue-producing ability of each asset will decline over the asset’s</w:t>
      </w:r>
      <w:r>
        <w:rPr>
          <w:rFonts w:ascii="Times New Roman" w:hAnsi="Times New Roman" w:cs="Times New Roman"/>
          <w:sz w:val="24"/>
          <w:szCs w:val="24"/>
        </w:rPr>
        <w:t xml:space="preserve"> </w:t>
      </w:r>
      <w:r w:rsidRPr="00EF28B5">
        <w:rPr>
          <w:rFonts w:ascii="Times New Roman" w:hAnsi="Times New Roman" w:cs="Times New Roman"/>
          <w:sz w:val="24"/>
          <w:szCs w:val="24"/>
        </w:rPr>
        <w:t xml:space="preserve">useful life. Depreciation </w:t>
      </w:r>
      <w:r w:rsidRPr="00EF28B5">
        <w:rPr>
          <w:rFonts w:ascii="Times New Roman" w:hAnsi="Times New Roman" w:cs="Times New Roman"/>
          <w:b/>
          <w:bCs/>
          <w:sz w:val="24"/>
          <w:szCs w:val="24"/>
        </w:rPr>
        <w:t xml:space="preserve">does not apply to land </w:t>
      </w:r>
      <w:r w:rsidRPr="00EF28B5">
        <w:rPr>
          <w:rFonts w:ascii="Times New Roman" w:hAnsi="Times New Roman" w:cs="Times New Roman"/>
          <w:sz w:val="24"/>
          <w:szCs w:val="24"/>
        </w:rPr>
        <w:t>because its usefulness and</w:t>
      </w:r>
      <w:r>
        <w:rPr>
          <w:rFonts w:ascii="Times New Roman" w:hAnsi="Times New Roman" w:cs="Times New Roman"/>
          <w:sz w:val="24"/>
          <w:szCs w:val="24"/>
        </w:rPr>
        <w:t xml:space="preserve"> </w:t>
      </w:r>
      <w:r w:rsidRPr="00EF28B5">
        <w:rPr>
          <w:rFonts w:ascii="Times New Roman" w:hAnsi="Times New Roman" w:cs="Times New Roman"/>
          <w:sz w:val="24"/>
          <w:szCs w:val="24"/>
        </w:rPr>
        <w:t xml:space="preserve">revenue-producing ability generally remain intact over time. Thus, </w:t>
      </w:r>
      <w:r w:rsidRPr="00EF28B5">
        <w:rPr>
          <w:rFonts w:ascii="Times New Roman" w:hAnsi="Times New Roman" w:cs="Times New Roman"/>
          <w:b/>
          <w:bCs/>
          <w:sz w:val="24"/>
          <w:szCs w:val="24"/>
        </w:rPr>
        <w:t>land is not a depreciable asset</w:t>
      </w:r>
      <w:r w:rsidRPr="00EF28B5">
        <w:rPr>
          <w:rFonts w:ascii="Times New Roman" w:hAnsi="Times New Roman" w:cs="Times New Roman"/>
          <w:sz w:val="24"/>
          <w:szCs w:val="24"/>
        </w:rPr>
        <w:t>.</w:t>
      </w:r>
    </w:p>
    <w:p w:rsidR="00EF28B5" w:rsidRPr="00317DE0" w:rsidRDefault="00EF28B5" w:rsidP="00EF28B5">
      <w:pPr>
        <w:autoSpaceDE w:val="0"/>
        <w:autoSpaceDN w:val="0"/>
        <w:adjustRightInd w:val="0"/>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Causes of Depreciation</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The two major causes of depreciation are physical deterioration &amp; obsolescence.</w:t>
      </w:r>
    </w:p>
    <w:p w:rsidR="00E3176D" w:rsidRPr="00E3176D" w:rsidRDefault="00E3176D" w:rsidP="00886B14">
      <w:pPr>
        <w:numPr>
          <w:ilvl w:val="0"/>
          <w:numId w:val="17"/>
        </w:numPr>
        <w:spacing w:after="0" w:line="240" w:lineRule="auto"/>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b/>
          <w:bCs/>
          <w:sz w:val="24"/>
          <w:szCs w:val="24"/>
        </w:rPr>
        <w:t xml:space="preserve">Physical Deterioration </w:t>
      </w:r>
      <w:r w:rsidRPr="00E3176D">
        <w:rPr>
          <w:rFonts w:ascii="Times New Roman" w:eastAsia="Times New Roman" w:hAnsi="Times New Roman" w:cs="Times New Roman"/>
          <w:sz w:val="24"/>
          <w:szCs w:val="24"/>
        </w:rPr>
        <w:t xml:space="preserve">– occurs from wear &amp; tear while in use as well as from the action of the weather (exposure to sun, wind, and other climatic factors) </w:t>
      </w:r>
      <w:r w:rsidRPr="00E3176D">
        <w:rPr>
          <w:rFonts w:ascii="Times New Roman" w:eastAsia="Times New Roman" w:hAnsi="Times New Roman" w:cs="Times New Roman"/>
          <w:sz w:val="24"/>
          <w:szCs w:val="24"/>
          <w:u w:val="single"/>
        </w:rPr>
        <w:t xml:space="preserve">      </w:t>
      </w:r>
    </w:p>
    <w:p w:rsidR="00E3176D" w:rsidRPr="00317DE0" w:rsidRDefault="00E3176D" w:rsidP="00E3176D">
      <w:pPr>
        <w:numPr>
          <w:ilvl w:val="0"/>
          <w:numId w:val="17"/>
        </w:numPr>
        <w:spacing w:after="0" w:line="240" w:lineRule="auto"/>
        <w:jc w:val="both"/>
        <w:rPr>
          <w:rFonts w:ascii="Times New Roman" w:eastAsia="Times New Roman" w:hAnsi="Times New Roman" w:cs="Times New Roman"/>
          <w:sz w:val="16"/>
          <w:szCs w:val="24"/>
        </w:rPr>
      </w:pPr>
      <w:r w:rsidRPr="00E3176D">
        <w:rPr>
          <w:rFonts w:ascii="Times New Roman" w:eastAsia="Times New Roman" w:hAnsi="Times New Roman" w:cs="Times New Roman"/>
          <w:b/>
          <w:bCs/>
          <w:sz w:val="24"/>
          <w:szCs w:val="24"/>
        </w:rPr>
        <w:lastRenderedPageBreak/>
        <w:t>Obsolescence (Function Depreciation</w:t>
      </w:r>
      <w:r w:rsidRPr="00E3176D">
        <w:rPr>
          <w:rFonts w:ascii="Times New Roman" w:eastAsia="Times New Roman" w:hAnsi="Times New Roman" w:cs="Times New Roman"/>
          <w:sz w:val="24"/>
          <w:szCs w:val="24"/>
        </w:rPr>
        <w:t>) - is the process of becoming out of date before the assets physically wears out.</w:t>
      </w:r>
      <w:r w:rsidR="00317DE0">
        <w:rPr>
          <w:rFonts w:ascii="Times New Roman" w:eastAsia="Times New Roman" w:hAnsi="Times New Roman" w:cs="Times New Roman"/>
          <w:sz w:val="16"/>
          <w:szCs w:val="24"/>
        </w:rPr>
        <w:t xml:space="preserve"> </w:t>
      </w:r>
      <w:r w:rsidRPr="00317DE0">
        <w:rPr>
          <w:rFonts w:ascii="Times New Roman" w:eastAsia="Times New Roman" w:hAnsi="Times New Roman" w:cs="Times New Roman"/>
          <w:sz w:val="24"/>
          <w:szCs w:val="24"/>
        </w:rPr>
        <w:t xml:space="preserve">In </w:t>
      </w:r>
      <w:r w:rsidR="00317DE0" w:rsidRPr="00317DE0">
        <w:rPr>
          <w:rFonts w:ascii="Times New Roman" w:eastAsia="Times New Roman" w:hAnsi="Times New Roman" w:cs="Times New Roman"/>
          <w:sz w:val="24"/>
          <w:szCs w:val="24"/>
        </w:rPr>
        <w:t>today's</w:t>
      </w:r>
      <w:r w:rsidRPr="00317DE0">
        <w:rPr>
          <w:rFonts w:ascii="Times New Roman" w:eastAsia="Times New Roman" w:hAnsi="Times New Roman" w:cs="Times New Roman"/>
          <w:sz w:val="24"/>
          <w:szCs w:val="24"/>
        </w:rPr>
        <w:t xml:space="preserve"> rapidly advance in technology, obsolescence is a more important consideration than physical deterioration. E.g. a personal computer made in the 1980's would not be able to provide an Internet connection.</w:t>
      </w:r>
      <w:r w:rsidR="00317DE0">
        <w:rPr>
          <w:rFonts w:ascii="Times New Roman" w:eastAsia="Times New Roman" w:hAnsi="Times New Roman" w:cs="Times New Roman"/>
          <w:sz w:val="16"/>
          <w:szCs w:val="24"/>
        </w:rPr>
        <w:t xml:space="preserve"> </w:t>
      </w:r>
      <w:r w:rsidRPr="00317DE0">
        <w:rPr>
          <w:rFonts w:ascii="Times New Roman" w:eastAsia="Times New Roman" w:hAnsi="Times New Roman" w:cs="Times New Roman"/>
          <w:sz w:val="24"/>
          <w:szCs w:val="24"/>
        </w:rPr>
        <w:t>Assets like computers, other electronic equipment &amp; airplanes may become obsolete before they physically deteriorate. An asset is obsolete when another asset can do the job better or more efficiently.</w:t>
      </w:r>
    </w:p>
    <w:p w:rsidR="00317DE0" w:rsidRPr="00317DE0" w:rsidRDefault="00317DE0" w:rsidP="00E3176D">
      <w:pPr>
        <w:keepNext/>
        <w:spacing w:after="0"/>
        <w:jc w:val="both"/>
        <w:outlineLvl w:val="4"/>
        <w:rPr>
          <w:rFonts w:ascii="Times New Roman" w:eastAsia="Times New Roman" w:hAnsi="Times New Roman" w:cs="Times New Roman"/>
          <w:b/>
          <w:bCs/>
          <w:sz w:val="12"/>
          <w:szCs w:val="24"/>
        </w:rPr>
      </w:pPr>
    </w:p>
    <w:p w:rsidR="00E3176D" w:rsidRPr="00317DE0" w:rsidRDefault="00317DE0" w:rsidP="00E3176D">
      <w:pPr>
        <w:spacing w:after="0"/>
        <w:jc w:val="both"/>
        <w:rPr>
          <w:rFonts w:ascii="Times New Roman" w:eastAsia="Times New Roman" w:hAnsi="Times New Roman" w:cs="Times New Roman"/>
          <w:b/>
          <w:sz w:val="24"/>
          <w:szCs w:val="24"/>
        </w:rPr>
      </w:pPr>
      <w:r w:rsidRPr="00317DE0">
        <w:rPr>
          <w:rFonts w:ascii="Times New Roman" w:eastAsia="Times New Roman" w:hAnsi="Times New Roman" w:cs="Times New Roman"/>
          <w:b/>
          <w:sz w:val="24"/>
          <w:szCs w:val="24"/>
        </w:rPr>
        <w:t>Factors in Computing Depreciation</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Three factors affect the computation of depreciation:</w:t>
      </w:r>
    </w:p>
    <w:p w:rsidR="00E3176D" w:rsidRPr="00E3176D" w:rsidRDefault="00E3176D" w:rsidP="00886B14">
      <w:pPr>
        <w:numPr>
          <w:ilvl w:val="0"/>
          <w:numId w:val="4"/>
        </w:numPr>
        <w:spacing w:after="0" w:line="240" w:lineRule="auto"/>
        <w:ind w:left="360"/>
        <w:jc w:val="both"/>
        <w:rPr>
          <w:rFonts w:ascii="Times New Roman" w:eastAsia="Times New Roman" w:hAnsi="Times New Roman" w:cs="Times New Roman"/>
          <w:sz w:val="24"/>
          <w:szCs w:val="24"/>
        </w:rPr>
      </w:pPr>
      <w:r w:rsidRPr="00E3176D">
        <w:rPr>
          <w:rFonts w:ascii="Times New Roman" w:eastAsia="Times New Roman" w:hAnsi="Times New Roman" w:cs="Times New Roman"/>
          <w:b/>
          <w:bCs/>
          <w:sz w:val="24"/>
          <w:szCs w:val="24"/>
        </w:rPr>
        <w:t xml:space="preserve">Cost: </w:t>
      </w:r>
      <w:r w:rsidRPr="00E3176D">
        <w:rPr>
          <w:rFonts w:ascii="Times New Roman" w:eastAsia="Times New Roman" w:hAnsi="Times New Roman" w:cs="Times New Roman"/>
          <w:sz w:val="24"/>
          <w:szCs w:val="24"/>
        </w:rPr>
        <w:t xml:space="preserve">is the initial cost incurred in acquiring the asset. Cost is measured in accordance with the cost principle of accounting. Cost is objective fact. </w:t>
      </w:r>
    </w:p>
    <w:p w:rsidR="00E3176D" w:rsidRPr="00E3176D" w:rsidRDefault="00E3176D" w:rsidP="00886B14">
      <w:pPr>
        <w:numPr>
          <w:ilvl w:val="0"/>
          <w:numId w:val="4"/>
        </w:numPr>
        <w:spacing w:after="0" w:line="240" w:lineRule="auto"/>
        <w:ind w:left="360"/>
        <w:jc w:val="both"/>
        <w:rPr>
          <w:rFonts w:ascii="Times New Roman" w:eastAsia="Times New Roman" w:hAnsi="Times New Roman" w:cs="Times New Roman"/>
          <w:sz w:val="24"/>
          <w:szCs w:val="24"/>
        </w:rPr>
      </w:pPr>
      <w:r w:rsidRPr="00E3176D">
        <w:rPr>
          <w:rFonts w:ascii="Times New Roman" w:eastAsia="Times New Roman" w:hAnsi="Times New Roman" w:cs="Times New Roman"/>
          <w:b/>
          <w:bCs/>
          <w:sz w:val="24"/>
          <w:szCs w:val="24"/>
        </w:rPr>
        <w:t>Useful Life</w:t>
      </w:r>
      <w:r w:rsidRPr="00E3176D">
        <w:rPr>
          <w:rFonts w:ascii="Times New Roman" w:eastAsia="Times New Roman" w:hAnsi="Times New Roman" w:cs="Times New Roman"/>
          <w:sz w:val="24"/>
          <w:szCs w:val="24"/>
        </w:rPr>
        <w:t xml:space="preserve"> - is an estimate of the expected productive life, also called service life, of the asset. Useful life maybe expressed in term of time, units of activity such as machine hours, or in units of output.</w:t>
      </w:r>
    </w:p>
    <w:p w:rsidR="00E3176D" w:rsidRPr="00E3176D" w:rsidRDefault="00E3176D" w:rsidP="00886B14">
      <w:pPr>
        <w:numPr>
          <w:ilvl w:val="0"/>
          <w:numId w:val="4"/>
        </w:numPr>
        <w:spacing w:after="0" w:line="240" w:lineRule="auto"/>
        <w:ind w:left="360"/>
        <w:jc w:val="both"/>
        <w:rPr>
          <w:rFonts w:ascii="Times New Roman" w:eastAsia="Times New Roman" w:hAnsi="Times New Roman" w:cs="Times New Roman"/>
          <w:sz w:val="24"/>
          <w:szCs w:val="24"/>
        </w:rPr>
      </w:pPr>
      <w:r w:rsidRPr="00E3176D">
        <w:rPr>
          <w:rFonts w:ascii="Times New Roman" w:eastAsia="Times New Roman" w:hAnsi="Times New Roman" w:cs="Times New Roman"/>
          <w:b/>
          <w:bCs/>
          <w:sz w:val="24"/>
          <w:szCs w:val="24"/>
        </w:rPr>
        <w:t>Salvage Value</w:t>
      </w:r>
      <w:r w:rsidRPr="00E3176D">
        <w:rPr>
          <w:rFonts w:ascii="Times New Roman" w:eastAsia="Times New Roman" w:hAnsi="Times New Roman" w:cs="Times New Roman"/>
          <w:sz w:val="24"/>
          <w:szCs w:val="24"/>
        </w:rPr>
        <w:t xml:space="preserve"> - also called scrap or residual value is an estimate of the asset's value at the end of its useful life. </w:t>
      </w:r>
    </w:p>
    <w:p w:rsidR="00E3176D" w:rsidRPr="00E3176D" w:rsidRDefault="00E3176D" w:rsidP="00886B14">
      <w:pPr>
        <w:numPr>
          <w:ilvl w:val="1"/>
          <w:numId w:val="9"/>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full cost of a plant asset is depreciated if the asset is expected to have no residual value. </w:t>
      </w:r>
    </w:p>
    <w:p w:rsidR="00E3176D" w:rsidRPr="00E3176D" w:rsidRDefault="00E3176D" w:rsidP="00886B14">
      <w:pPr>
        <w:numPr>
          <w:ilvl w:val="1"/>
          <w:numId w:val="9"/>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plant assets cost minus its estimated residual value is called the depreciable cost.</w:t>
      </w:r>
    </w:p>
    <w:p w:rsidR="00317DE0" w:rsidRPr="00317DE0" w:rsidRDefault="00317DE0" w:rsidP="00317DE0">
      <w:pPr>
        <w:keepNext/>
        <w:spacing w:after="0"/>
        <w:jc w:val="both"/>
        <w:outlineLvl w:val="4"/>
        <w:rPr>
          <w:rFonts w:ascii="Times New Roman" w:eastAsia="Times New Roman" w:hAnsi="Times New Roman" w:cs="Times New Roman"/>
          <w:b/>
          <w:bCs/>
          <w:sz w:val="12"/>
          <w:szCs w:val="24"/>
        </w:rPr>
      </w:pPr>
    </w:p>
    <w:p w:rsidR="00317DE0" w:rsidRPr="00E3176D" w:rsidRDefault="00317DE0" w:rsidP="00317DE0">
      <w:pPr>
        <w:keepNext/>
        <w:spacing w:after="0"/>
        <w:jc w:val="both"/>
        <w:outlineLvl w:val="4"/>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Depreciation Methods</w:t>
      </w:r>
    </w:p>
    <w:p w:rsidR="00317DE0" w:rsidRPr="00E3176D" w:rsidRDefault="00317DE0" w:rsidP="00317DE0">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There are several alternative methods of computing depreciation. A business need not use the same method of depreciation for all its various assets.</w:t>
      </w:r>
    </w:p>
    <w:p w:rsidR="00317DE0" w:rsidRPr="00E3176D" w:rsidRDefault="00317DE0" w:rsidP="00317DE0">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Depreciation is computed using one of the following different methods:</w:t>
      </w:r>
    </w:p>
    <w:p w:rsidR="00317DE0" w:rsidRPr="00E3176D" w:rsidRDefault="00317DE0" w:rsidP="00317DE0">
      <w:pPr>
        <w:numPr>
          <w:ilvl w:val="0"/>
          <w:numId w:val="3"/>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Straight line method</w:t>
      </w:r>
    </w:p>
    <w:p w:rsidR="00317DE0" w:rsidRPr="00E3176D" w:rsidRDefault="00317DE0" w:rsidP="00317DE0">
      <w:pPr>
        <w:numPr>
          <w:ilvl w:val="0"/>
          <w:numId w:val="3"/>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Units of output method</w:t>
      </w:r>
    </w:p>
    <w:p w:rsidR="00317DE0" w:rsidRPr="00E3176D" w:rsidRDefault="00317DE0" w:rsidP="00317DE0">
      <w:pPr>
        <w:numPr>
          <w:ilvl w:val="0"/>
          <w:numId w:val="3"/>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Declining balance method</w:t>
      </w:r>
    </w:p>
    <w:p w:rsidR="00317DE0" w:rsidRPr="00E3176D" w:rsidRDefault="00317DE0" w:rsidP="00317DE0">
      <w:pPr>
        <w:numPr>
          <w:ilvl w:val="0"/>
          <w:numId w:val="3"/>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Sum-of-the-years’-digits method </w:t>
      </w:r>
    </w:p>
    <w:p w:rsidR="00317DE0" w:rsidRPr="00317DE0" w:rsidRDefault="00317DE0" w:rsidP="00317DE0">
      <w:pPr>
        <w:spacing w:after="0"/>
        <w:jc w:val="both"/>
        <w:rPr>
          <w:rFonts w:ascii="Times New Roman" w:eastAsia="Times New Roman" w:hAnsi="Times New Roman" w:cs="Times New Roman"/>
          <w:sz w:val="8"/>
          <w:szCs w:val="24"/>
        </w:rPr>
      </w:pPr>
    </w:p>
    <w:p w:rsidR="00317DE0" w:rsidRPr="00E3176D" w:rsidRDefault="00317DE0" w:rsidP="00317DE0">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Like the inventory costing method, each method is acceptable under GAAP, thus it is up to the management of the business to select a method, which is believed to be appropriate in the circumstance. Depreciation affects the Balance sheet reports through the account of accumulated depreciation, as well as the Income statement through the account of depreciation expense. Thus, its proper accounting and record is imperative for financial reporting.</w:t>
      </w:r>
    </w:p>
    <w:p w:rsidR="00317DE0" w:rsidRPr="00317DE0" w:rsidRDefault="00317DE0" w:rsidP="00317DE0">
      <w:pPr>
        <w:spacing w:after="0" w:line="240" w:lineRule="auto"/>
        <w:ind w:left="720"/>
        <w:jc w:val="both"/>
        <w:rPr>
          <w:rFonts w:ascii="Times New Roman" w:eastAsia="Times New Roman" w:hAnsi="Times New Roman" w:cs="Times New Roman"/>
          <w:b/>
          <w:bCs/>
          <w:sz w:val="12"/>
          <w:szCs w:val="24"/>
        </w:rPr>
      </w:pPr>
    </w:p>
    <w:p w:rsidR="00E3176D" w:rsidRPr="00E3176D" w:rsidRDefault="00E3176D" w:rsidP="00317DE0">
      <w:pPr>
        <w:numPr>
          <w:ilvl w:val="0"/>
          <w:numId w:val="5"/>
        </w:numPr>
        <w:tabs>
          <w:tab w:val="clear" w:pos="720"/>
          <w:tab w:val="num" w:pos="360"/>
        </w:tabs>
        <w:spacing w:after="0" w:line="240" w:lineRule="auto"/>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Straight - Line Method</w:t>
      </w:r>
    </w:p>
    <w:p w:rsidR="00E3176D" w:rsidRPr="00E3176D" w:rsidRDefault="00E3176D" w:rsidP="00317DE0">
      <w:pPr>
        <w:tabs>
          <w:tab w:val="left" w:pos="0"/>
        </w:tabs>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Under the Straight - Line Method, an equal portion of the cost of the asset is allocated to each period of use; consequently, this method is most appropriate when usage of an asset is fairly uniform from year to year.</w:t>
      </w:r>
    </w:p>
    <w:p w:rsidR="00EA20AC" w:rsidRPr="00EA20AC" w:rsidRDefault="00EA20AC" w:rsidP="00E3176D">
      <w:pPr>
        <w:spacing w:after="0"/>
        <w:jc w:val="both"/>
        <w:rPr>
          <w:rFonts w:ascii="Times New Roman" w:eastAsia="Times New Roman" w:hAnsi="Times New Roman" w:cs="Times New Roman"/>
          <w:sz w:val="12"/>
          <w:szCs w:val="24"/>
        </w:rPr>
      </w:pPr>
    </w:p>
    <w:p w:rsidR="00EA20AC" w:rsidRPr="00EA20AC" w:rsidRDefault="00EA20AC" w:rsidP="00EA20AC">
      <w:pPr>
        <w:autoSpaceDE w:val="0"/>
        <w:autoSpaceDN w:val="0"/>
        <w:adjustRightInd w:val="0"/>
        <w:spacing w:after="0"/>
        <w:jc w:val="both"/>
        <w:rPr>
          <w:rFonts w:ascii="Times New Roman" w:hAnsi="Times New Roman" w:cs="Times New Roman"/>
          <w:sz w:val="24"/>
          <w:szCs w:val="24"/>
        </w:rPr>
      </w:pPr>
      <w:r w:rsidRPr="00EA20AC">
        <w:rPr>
          <w:rFonts w:ascii="Times New Roman" w:hAnsi="Times New Roman" w:cs="Times New Roman"/>
          <w:sz w:val="24"/>
          <w:szCs w:val="24"/>
        </w:rPr>
        <w:t>In order to compute depreciation expense under the straight-line method,</w:t>
      </w:r>
      <w:r>
        <w:rPr>
          <w:rFonts w:ascii="Times New Roman" w:hAnsi="Times New Roman" w:cs="Times New Roman"/>
          <w:sz w:val="24"/>
          <w:szCs w:val="24"/>
        </w:rPr>
        <w:t xml:space="preserve"> </w:t>
      </w:r>
      <w:r w:rsidRPr="00EA20AC">
        <w:rPr>
          <w:rFonts w:ascii="Times New Roman" w:hAnsi="Times New Roman" w:cs="Times New Roman"/>
          <w:sz w:val="24"/>
          <w:szCs w:val="24"/>
        </w:rPr>
        <w:t xml:space="preserve">companies need to determine depreciable cost. </w:t>
      </w:r>
      <w:r w:rsidRPr="00EA20AC">
        <w:rPr>
          <w:rFonts w:ascii="Times New Roman" w:hAnsi="Times New Roman" w:cs="Times New Roman"/>
          <w:b/>
          <w:bCs/>
          <w:sz w:val="24"/>
          <w:szCs w:val="24"/>
        </w:rPr>
        <w:t xml:space="preserve">Depreciable cost </w:t>
      </w:r>
      <w:r w:rsidRPr="00EA20AC">
        <w:rPr>
          <w:rFonts w:ascii="Times New Roman" w:hAnsi="Times New Roman" w:cs="Times New Roman"/>
          <w:sz w:val="24"/>
          <w:szCs w:val="24"/>
        </w:rPr>
        <w:t>is the cost of the</w:t>
      </w:r>
      <w:r>
        <w:rPr>
          <w:rFonts w:ascii="Times New Roman" w:hAnsi="Times New Roman" w:cs="Times New Roman"/>
          <w:sz w:val="24"/>
          <w:szCs w:val="24"/>
        </w:rPr>
        <w:t xml:space="preserve"> </w:t>
      </w:r>
      <w:r w:rsidRPr="00EA20AC">
        <w:rPr>
          <w:rFonts w:ascii="Times New Roman" w:hAnsi="Times New Roman" w:cs="Times New Roman"/>
          <w:sz w:val="24"/>
          <w:szCs w:val="24"/>
        </w:rPr>
        <w:t>asset less its salvage value. It represents the total amount subject to depreciation.</w:t>
      </w:r>
      <w:r>
        <w:rPr>
          <w:rFonts w:ascii="Times New Roman" w:hAnsi="Times New Roman" w:cs="Times New Roman"/>
          <w:sz w:val="24"/>
          <w:szCs w:val="24"/>
        </w:rPr>
        <w:t xml:space="preserve"> </w:t>
      </w:r>
      <w:r w:rsidRPr="00EA20AC">
        <w:rPr>
          <w:rFonts w:ascii="Times New Roman" w:hAnsi="Times New Roman" w:cs="Times New Roman"/>
          <w:sz w:val="24"/>
          <w:szCs w:val="24"/>
        </w:rPr>
        <w:t>Under the straight-line method, to determine</w:t>
      </w:r>
      <w:r w:rsidRPr="00EA20AC">
        <w:rPr>
          <w:rFonts w:ascii="Times New Roman" w:hAnsi="Times New Roman" w:cs="Times New Roman"/>
          <w:color w:val="000000"/>
          <w:sz w:val="24"/>
          <w:szCs w:val="24"/>
        </w:rPr>
        <w:t xml:space="preserve"> annual depreciation expense, we</w:t>
      </w:r>
      <w:r>
        <w:rPr>
          <w:rFonts w:ascii="Times New Roman" w:hAnsi="Times New Roman" w:cs="Times New Roman"/>
          <w:sz w:val="24"/>
          <w:szCs w:val="24"/>
        </w:rPr>
        <w:t xml:space="preserve"> </w:t>
      </w:r>
      <w:r w:rsidRPr="00EA20AC">
        <w:rPr>
          <w:rFonts w:ascii="Times New Roman" w:hAnsi="Times New Roman" w:cs="Times New Roman"/>
          <w:color w:val="000000"/>
          <w:sz w:val="24"/>
          <w:szCs w:val="24"/>
        </w:rPr>
        <w:t>divide depreciable cost by the asset’s useful life.</w:t>
      </w:r>
    </w:p>
    <w:p w:rsidR="000325C4" w:rsidRDefault="00E3176D" w:rsidP="000325C4">
      <w:pPr>
        <w:spacing w:after="0"/>
        <w:jc w:val="both"/>
        <w:rPr>
          <w:rFonts w:ascii="Times New Roman" w:eastAsia="Times New Roman" w:hAnsi="Times New Roman" w:cs="Times New Roman"/>
          <w:sz w:val="24"/>
          <w:szCs w:val="24"/>
        </w:rPr>
      </w:pPr>
      <w:r w:rsidRPr="00DF6AF3">
        <w:rPr>
          <w:rFonts w:ascii="Times New Roman" w:eastAsia="Times New Roman" w:hAnsi="Times New Roman" w:cs="Times New Roman"/>
          <w:b/>
          <w:sz w:val="24"/>
          <w:szCs w:val="24"/>
        </w:rPr>
        <w:lastRenderedPageBreak/>
        <w:t>To illustrate</w:t>
      </w:r>
      <w:r w:rsidRPr="00E3176D">
        <w:rPr>
          <w:rFonts w:ascii="Times New Roman" w:eastAsia="Times New Roman" w:hAnsi="Times New Roman" w:cs="Times New Roman"/>
          <w:sz w:val="24"/>
          <w:szCs w:val="24"/>
        </w:rPr>
        <w:t xml:space="preserve">, assume </w:t>
      </w:r>
      <w:r w:rsidR="00701B37">
        <w:rPr>
          <w:rFonts w:ascii="Times New Roman" w:eastAsia="Times New Roman" w:hAnsi="Times New Roman" w:cs="Times New Roman"/>
          <w:sz w:val="24"/>
          <w:szCs w:val="24"/>
        </w:rPr>
        <w:t xml:space="preserve">that on January 1, 2014 ABC Company acquire </w:t>
      </w:r>
      <w:r w:rsidRPr="00E3176D">
        <w:rPr>
          <w:rFonts w:ascii="Times New Roman" w:eastAsia="Times New Roman" w:hAnsi="Times New Roman" w:cs="Times New Roman"/>
          <w:sz w:val="24"/>
          <w:szCs w:val="24"/>
        </w:rPr>
        <w:t>a de</w:t>
      </w:r>
      <w:r w:rsidR="000325C4">
        <w:rPr>
          <w:rFonts w:ascii="Times New Roman" w:eastAsia="Times New Roman" w:hAnsi="Times New Roman" w:cs="Times New Roman"/>
          <w:sz w:val="24"/>
          <w:szCs w:val="24"/>
        </w:rPr>
        <w:t xml:space="preserve">livery truck </w:t>
      </w:r>
      <w:r w:rsidR="00701B37">
        <w:rPr>
          <w:rFonts w:ascii="Times New Roman" w:eastAsia="Times New Roman" w:hAnsi="Times New Roman" w:cs="Times New Roman"/>
          <w:sz w:val="24"/>
          <w:szCs w:val="24"/>
        </w:rPr>
        <w:t>at a</w:t>
      </w:r>
      <w:r w:rsidR="00DA0ADD">
        <w:rPr>
          <w:rFonts w:ascii="Times New Roman" w:eastAsia="Times New Roman" w:hAnsi="Times New Roman" w:cs="Times New Roman"/>
          <w:sz w:val="24"/>
          <w:szCs w:val="24"/>
        </w:rPr>
        <w:t xml:space="preserve"> cost of Br.</w:t>
      </w:r>
      <w:r w:rsidR="00085CBF">
        <w:rPr>
          <w:rFonts w:ascii="Times New Roman" w:eastAsia="Times New Roman" w:hAnsi="Times New Roman" w:cs="Times New Roman"/>
          <w:sz w:val="24"/>
          <w:szCs w:val="24"/>
        </w:rPr>
        <w:t xml:space="preserve"> </w:t>
      </w:r>
      <w:r w:rsidR="00DA0ADD">
        <w:rPr>
          <w:rFonts w:ascii="Times New Roman" w:eastAsia="Times New Roman" w:hAnsi="Times New Roman" w:cs="Times New Roman"/>
          <w:sz w:val="24"/>
          <w:szCs w:val="24"/>
        </w:rPr>
        <w:t>6</w:t>
      </w:r>
      <w:r w:rsidR="00FC4CD6">
        <w:rPr>
          <w:rFonts w:ascii="Times New Roman" w:eastAsia="Times New Roman" w:hAnsi="Times New Roman" w:cs="Times New Roman"/>
          <w:sz w:val="24"/>
          <w:szCs w:val="24"/>
        </w:rPr>
        <w:t>8</w:t>
      </w:r>
      <w:r w:rsidR="00701B37">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000 a residual value of Br </w:t>
      </w:r>
      <w:r w:rsidR="000325C4">
        <w:rPr>
          <w:rFonts w:ascii="Times New Roman" w:eastAsia="Times New Roman" w:hAnsi="Times New Roman" w:cs="Times New Roman"/>
          <w:sz w:val="24"/>
          <w:szCs w:val="24"/>
        </w:rPr>
        <w:t>5</w:t>
      </w:r>
      <w:r w:rsidR="00EA20AC">
        <w:rPr>
          <w:rFonts w:ascii="Times New Roman" w:eastAsia="Times New Roman" w:hAnsi="Times New Roman" w:cs="Times New Roman"/>
          <w:sz w:val="24"/>
          <w:szCs w:val="24"/>
        </w:rPr>
        <w:t xml:space="preserve">,000 and an estimated </w:t>
      </w:r>
      <w:r w:rsidRPr="00E3176D">
        <w:rPr>
          <w:rFonts w:ascii="Times New Roman" w:eastAsia="Times New Roman" w:hAnsi="Times New Roman" w:cs="Times New Roman"/>
          <w:sz w:val="24"/>
          <w:szCs w:val="24"/>
        </w:rPr>
        <w:t>useful life of five years. The annual computation of depreciation exp</w:t>
      </w:r>
      <w:r w:rsidR="00EA20AC">
        <w:rPr>
          <w:rFonts w:ascii="Times New Roman" w:eastAsia="Times New Roman" w:hAnsi="Times New Roman" w:cs="Times New Roman"/>
          <w:sz w:val="24"/>
          <w:szCs w:val="24"/>
        </w:rPr>
        <w:t>enses</w:t>
      </w:r>
      <w:r w:rsidRPr="00E3176D">
        <w:rPr>
          <w:rFonts w:ascii="Times New Roman" w:eastAsia="Times New Roman" w:hAnsi="Times New Roman" w:cs="Times New Roman"/>
          <w:sz w:val="24"/>
          <w:szCs w:val="24"/>
        </w:rPr>
        <w:t xml:space="preserve"> will be as follows: </w:t>
      </w:r>
    </w:p>
    <w:p w:rsidR="000325C4" w:rsidRDefault="000325C4" w:rsidP="000325C4">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Straight-line depreciation per year</w:t>
      </w:r>
      <w:r w:rsidRPr="007B7095">
        <w:rPr>
          <w:rFonts w:ascii="Times New Roman" w:hAnsi="Times New Roman" w:cs="Times New Roman"/>
          <w:sz w:val="24"/>
          <w:szCs w:val="24"/>
        </w:rPr>
        <w:t xml:space="preserve"> </w:t>
      </w:r>
      <m:oMath>
        <m: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Cost</m:t>
            </m:r>
            <m:r>
              <m:rPr>
                <m:sty m:val="p"/>
              </m:rPr>
              <w:rPr>
                <w:rFonts w:ascii="Times New Roman" w:hAnsi="Times New Roman" w:cs="Times New Roman"/>
                <w:sz w:val="28"/>
                <w:szCs w:val="28"/>
              </w:rPr>
              <m:t>-</m:t>
            </m:r>
            <m:r>
              <m:rPr>
                <m:sty m:val="p"/>
              </m:rPr>
              <w:rPr>
                <w:rFonts w:ascii="Cambria Math" w:hAnsi="Times New Roman" w:cs="Times New Roman"/>
                <w:sz w:val="28"/>
                <w:szCs w:val="28"/>
              </w:rPr>
              <m:t>Residual Value</m:t>
            </m:r>
          </m:num>
          <m:den>
            <m:r>
              <m:rPr>
                <m:sty m:val="p"/>
              </m:rPr>
              <w:rPr>
                <w:rFonts w:ascii="Cambria Math" w:hAnsi="Times New Roman" w:cs="Times New Roman"/>
                <w:sz w:val="28"/>
                <w:szCs w:val="28"/>
              </w:rPr>
              <m:t>Useful Life in years</m:t>
            </m:r>
          </m:den>
        </m:f>
      </m:oMath>
    </w:p>
    <w:p w:rsidR="000325C4" w:rsidRDefault="000325C4" w:rsidP="00E3176D">
      <w:pPr>
        <w:spacing w:after="0"/>
        <w:jc w:val="both"/>
        <w:rPr>
          <w:rFonts w:ascii="Times New Roman" w:eastAsia="Times New Roman" w:hAnsi="Times New Roman" w:cs="Times New Roman"/>
          <w:sz w:val="24"/>
          <w:szCs w:val="24"/>
        </w:rPr>
      </w:pPr>
      <m:oMathPara>
        <m:oMathParaPr>
          <m:jc m:val="center"/>
        </m:oMathParaPr>
        <m:oMath>
          <m:r>
            <w:rPr>
              <w:rFonts w:ascii="Cambria Math" w:cs="Times New Roman"/>
              <w:sz w:val="24"/>
              <w:szCs w:val="24"/>
            </w:rPr>
            <m:t xml:space="preserve">                                                        =</m:t>
          </m:r>
          <m:f>
            <m:fPr>
              <m:ctrlPr>
                <w:rPr>
                  <w:rFonts w:ascii="Cambria Math" w:hAnsi="Cambria Math" w:cs="Times New Roman"/>
                  <w:sz w:val="24"/>
                  <w:szCs w:val="24"/>
                </w:rPr>
              </m:ctrlPr>
            </m:fPr>
            <m:num>
              <m:r>
                <m:rPr>
                  <m:sty m:val="p"/>
                </m:rPr>
                <w:rPr>
                  <w:rFonts w:ascii="Cambria Math" w:cs="Times New Roman"/>
                  <w:sz w:val="24"/>
                  <w:szCs w:val="24"/>
                </w:rPr>
                <m:t>68,000</m:t>
              </m:r>
              <m:r>
                <m:rPr>
                  <m:sty m:val="p"/>
                </m:rPr>
                <w:rPr>
                  <w:rFonts w:ascii="Cambria Math" w:hAnsi="Cambria Math" w:cs="Times New Roman"/>
                  <w:sz w:val="24"/>
                  <w:szCs w:val="24"/>
                </w:rPr>
                <m:t>-</m:t>
              </m:r>
              <m:r>
                <m:rPr>
                  <m:sty m:val="p"/>
                </m:rPr>
                <w:rPr>
                  <w:rFonts w:ascii="Cambria Math" w:cs="Times New Roman"/>
                  <w:sz w:val="24"/>
                  <w:szCs w:val="24"/>
                </w:rPr>
                <m:t>5,000</m:t>
              </m:r>
            </m:num>
            <m:den>
              <m:r>
                <m:rPr>
                  <m:sty m:val="p"/>
                </m:rPr>
                <w:rPr>
                  <w:rFonts w:ascii="Cambria Math" w:cs="Times New Roman"/>
                  <w:sz w:val="24"/>
                  <w:szCs w:val="24"/>
                </w:rPr>
                <m:t>5</m:t>
              </m:r>
            </m:den>
          </m:f>
        </m:oMath>
      </m:oMathPara>
    </w:p>
    <w:p w:rsidR="00E3176D" w:rsidRPr="00E3176D" w:rsidRDefault="000325C4" w:rsidP="000325C4">
      <w:pPr>
        <w:spacing w:after="0"/>
        <w:jc w:val="both"/>
        <w:rPr>
          <w:rFonts w:ascii="Times New Roman" w:eastAsia="Times New Roman" w:hAnsi="Times New Roman" w:cs="Times New Roman"/>
          <w:i/>
          <w:iCs/>
          <w:sz w:val="24"/>
          <w:szCs w:val="24"/>
          <w:u w:val="double"/>
        </w:rPr>
      </w:pPr>
      <w:r>
        <w:rPr>
          <w:rFonts w:ascii="Times New Roman" w:eastAsia="Times New Roman" w:hAnsi="Times New Roman" w:cs="Times New Roman"/>
          <w:sz w:val="24"/>
          <w:szCs w:val="24"/>
        </w:rPr>
        <w:t xml:space="preserve">                                                                                       </w:t>
      </w:r>
      <w:r w:rsidR="00E3176D" w:rsidRPr="00E31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25648">
        <w:rPr>
          <w:rFonts w:ascii="Times New Roman" w:eastAsia="Times New Roman" w:hAnsi="Times New Roman" w:cs="Times New Roman"/>
          <w:b/>
          <w:sz w:val="24"/>
          <w:szCs w:val="24"/>
          <w:u w:val="double"/>
        </w:rPr>
        <w:t xml:space="preserve">Br. </w:t>
      </w:r>
      <w:r w:rsidR="00D80D81">
        <w:rPr>
          <w:rFonts w:ascii="Times New Roman" w:eastAsia="Times New Roman" w:hAnsi="Times New Roman" w:cs="Times New Roman"/>
          <w:b/>
          <w:sz w:val="24"/>
          <w:szCs w:val="24"/>
          <w:u w:val="double"/>
        </w:rPr>
        <w:t>12,6</w:t>
      </w:r>
      <w:r w:rsidRPr="000325C4">
        <w:rPr>
          <w:rFonts w:ascii="Times New Roman" w:eastAsia="Times New Roman" w:hAnsi="Times New Roman" w:cs="Times New Roman"/>
          <w:b/>
          <w:sz w:val="24"/>
          <w:szCs w:val="24"/>
          <w:u w:val="double"/>
        </w:rPr>
        <w:t>00</w:t>
      </w:r>
    </w:p>
    <w:p w:rsidR="00E3176D" w:rsidRPr="00E3176D" w:rsidRDefault="00E3176D" w:rsidP="00E3176D">
      <w:pPr>
        <w:spacing w:after="0"/>
        <w:jc w:val="both"/>
        <w:rPr>
          <w:rFonts w:ascii="Times New Roman" w:eastAsia="Times New Roman" w:hAnsi="Times New Roman" w:cs="Times New Roman"/>
          <w:b/>
          <w:bCs/>
          <w:i/>
          <w:iCs/>
          <w:sz w:val="24"/>
          <w:szCs w:val="24"/>
        </w:rPr>
      </w:pPr>
      <w:r w:rsidRPr="00E3176D">
        <w:rPr>
          <w:rFonts w:ascii="Times New Roman" w:eastAsia="Times New Roman" w:hAnsi="Times New Roman" w:cs="Times New Roman"/>
          <w:b/>
          <w:bCs/>
          <w:i/>
          <w:iCs/>
          <w:sz w:val="24"/>
          <w:szCs w:val="24"/>
        </w:rPr>
        <w:t>Depreciation Schedule – Straight-line method</w:t>
      </w:r>
    </w:p>
    <w:tbl>
      <w:tblPr>
        <w:tblStyle w:val="TableGrid1"/>
        <w:tblW w:w="0" w:type="auto"/>
        <w:jc w:val="center"/>
        <w:tblLook w:val="0000" w:firstRow="0" w:lastRow="0" w:firstColumn="0" w:lastColumn="0" w:noHBand="0" w:noVBand="0"/>
      </w:tblPr>
      <w:tblGrid>
        <w:gridCol w:w="732"/>
        <w:gridCol w:w="2545"/>
        <w:gridCol w:w="1563"/>
        <w:gridCol w:w="3436"/>
        <w:gridCol w:w="1300"/>
      </w:tblGrid>
      <w:tr w:rsidR="00E3176D" w:rsidRPr="00E3176D" w:rsidTr="00F601F0">
        <w:trPr>
          <w:jc w:val="center"/>
        </w:trPr>
        <w:tc>
          <w:tcPr>
            <w:tcW w:w="738" w:type="dxa"/>
            <w:vMerge w:val="restart"/>
          </w:tcPr>
          <w:p w:rsidR="00E3176D" w:rsidRPr="00E3176D" w:rsidRDefault="00E3176D" w:rsidP="00E3176D">
            <w:pPr>
              <w:jc w:val="both"/>
              <w:rPr>
                <w:b/>
                <w:bCs/>
                <w:sz w:val="24"/>
                <w:szCs w:val="24"/>
              </w:rPr>
            </w:pPr>
          </w:p>
          <w:p w:rsidR="00E3176D" w:rsidRPr="00E3176D" w:rsidRDefault="00E3176D" w:rsidP="00E3176D">
            <w:pPr>
              <w:jc w:val="both"/>
              <w:rPr>
                <w:b/>
                <w:bCs/>
                <w:sz w:val="24"/>
                <w:szCs w:val="24"/>
              </w:rPr>
            </w:pPr>
          </w:p>
          <w:p w:rsidR="00E3176D" w:rsidRPr="00E3176D" w:rsidRDefault="00E3176D" w:rsidP="00E3176D">
            <w:pPr>
              <w:jc w:val="both"/>
              <w:rPr>
                <w:b/>
                <w:bCs/>
                <w:sz w:val="24"/>
                <w:szCs w:val="24"/>
              </w:rPr>
            </w:pPr>
            <w:r w:rsidRPr="00E3176D">
              <w:rPr>
                <w:b/>
                <w:bCs/>
                <w:sz w:val="24"/>
                <w:szCs w:val="24"/>
              </w:rPr>
              <w:t>Year</w:t>
            </w:r>
          </w:p>
        </w:tc>
        <w:tc>
          <w:tcPr>
            <w:tcW w:w="3276" w:type="dxa"/>
          </w:tcPr>
          <w:p w:rsidR="00E3176D" w:rsidRPr="00E3176D" w:rsidRDefault="00E3176D" w:rsidP="00E3176D">
            <w:pPr>
              <w:keepNext/>
              <w:jc w:val="both"/>
              <w:outlineLvl w:val="2"/>
              <w:rPr>
                <w:b/>
                <w:bCs/>
                <w:sz w:val="24"/>
                <w:szCs w:val="24"/>
              </w:rPr>
            </w:pPr>
            <w:r w:rsidRPr="00E3176D">
              <w:rPr>
                <w:b/>
                <w:bCs/>
                <w:sz w:val="24"/>
                <w:szCs w:val="24"/>
              </w:rPr>
              <w:t xml:space="preserve">            Computation</w:t>
            </w:r>
          </w:p>
        </w:tc>
        <w:tc>
          <w:tcPr>
            <w:tcW w:w="1584" w:type="dxa"/>
            <w:vMerge w:val="restart"/>
          </w:tcPr>
          <w:p w:rsidR="000325C4" w:rsidRDefault="000325C4" w:rsidP="00E3176D">
            <w:pPr>
              <w:keepNext/>
              <w:jc w:val="both"/>
              <w:outlineLvl w:val="1"/>
              <w:rPr>
                <w:b/>
                <w:bCs/>
                <w:sz w:val="24"/>
                <w:szCs w:val="24"/>
              </w:rPr>
            </w:pPr>
          </w:p>
          <w:p w:rsidR="00E3176D" w:rsidRPr="00E3176D" w:rsidRDefault="00E3176D" w:rsidP="00E3176D">
            <w:pPr>
              <w:keepNext/>
              <w:jc w:val="both"/>
              <w:outlineLvl w:val="1"/>
              <w:rPr>
                <w:b/>
                <w:bCs/>
                <w:sz w:val="24"/>
                <w:szCs w:val="24"/>
              </w:rPr>
            </w:pPr>
            <w:r w:rsidRPr="00E3176D">
              <w:rPr>
                <w:b/>
                <w:bCs/>
                <w:sz w:val="24"/>
                <w:szCs w:val="24"/>
              </w:rPr>
              <w:t>Depreciation</w:t>
            </w:r>
          </w:p>
          <w:p w:rsidR="00E3176D" w:rsidRPr="00E3176D" w:rsidRDefault="00E3176D" w:rsidP="00E3176D">
            <w:pPr>
              <w:jc w:val="both"/>
              <w:rPr>
                <w:b/>
                <w:bCs/>
                <w:sz w:val="24"/>
                <w:szCs w:val="24"/>
              </w:rPr>
            </w:pPr>
            <w:r w:rsidRPr="00E3176D">
              <w:rPr>
                <w:b/>
                <w:bCs/>
                <w:sz w:val="24"/>
                <w:szCs w:val="24"/>
              </w:rPr>
              <w:t>Expense</w:t>
            </w:r>
          </w:p>
        </w:tc>
        <w:tc>
          <w:tcPr>
            <w:tcW w:w="1800" w:type="dxa"/>
            <w:vMerge w:val="restart"/>
          </w:tcPr>
          <w:p w:rsidR="00E3176D" w:rsidRPr="00E3176D" w:rsidRDefault="00E3176D" w:rsidP="00E3176D">
            <w:pPr>
              <w:jc w:val="both"/>
              <w:rPr>
                <w:sz w:val="24"/>
                <w:szCs w:val="24"/>
              </w:rPr>
            </w:pPr>
            <w:r w:rsidRPr="00E3176D">
              <w:rPr>
                <w:sz w:val="24"/>
                <w:szCs w:val="24"/>
              </w:rPr>
              <w:t xml:space="preserve">   </w:t>
            </w:r>
          </w:p>
          <w:p w:rsidR="00E3176D" w:rsidRPr="00E3176D" w:rsidRDefault="00E3176D" w:rsidP="00E3176D">
            <w:pPr>
              <w:jc w:val="both"/>
              <w:rPr>
                <w:b/>
                <w:bCs/>
                <w:sz w:val="24"/>
                <w:szCs w:val="24"/>
              </w:rPr>
            </w:pPr>
            <w:r w:rsidRPr="00E3176D">
              <w:rPr>
                <w:b/>
                <w:bCs/>
                <w:sz w:val="24"/>
                <w:szCs w:val="24"/>
              </w:rPr>
              <w:t>Accumulated         Depreciation</w:t>
            </w:r>
          </w:p>
        </w:tc>
        <w:tc>
          <w:tcPr>
            <w:tcW w:w="1620" w:type="dxa"/>
            <w:vMerge w:val="restart"/>
          </w:tcPr>
          <w:p w:rsidR="00E3176D" w:rsidRPr="00E3176D" w:rsidRDefault="00E3176D" w:rsidP="00E3176D">
            <w:pPr>
              <w:jc w:val="both"/>
              <w:rPr>
                <w:b/>
                <w:bCs/>
                <w:sz w:val="24"/>
                <w:szCs w:val="24"/>
              </w:rPr>
            </w:pPr>
          </w:p>
          <w:p w:rsidR="00E3176D" w:rsidRPr="00E3176D" w:rsidRDefault="00E3176D" w:rsidP="00E3176D">
            <w:pPr>
              <w:jc w:val="both"/>
              <w:rPr>
                <w:b/>
                <w:bCs/>
                <w:sz w:val="24"/>
                <w:szCs w:val="24"/>
              </w:rPr>
            </w:pPr>
          </w:p>
          <w:p w:rsidR="00E3176D" w:rsidRPr="00E3176D" w:rsidRDefault="00E3176D" w:rsidP="00E3176D">
            <w:pPr>
              <w:jc w:val="both"/>
              <w:rPr>
                <w:b/>
                <w:bCs/>
                <w:sz w:val="24"/>
                <w:szCs w:val="24"/>
              </w:rPr>
            </w:pPr>
            <w:r w:rsidRPr="00E3176D">
              <w:rPr>
                <w:b/>
                <w:bCs/>
                <w:sz w:val="24"/>
                <w:szCs w:val="24"/>
              </w:rPr>
              <w:t>Book value</w:t>
            </w:r>
          </w:p>
        </w:tc>
      </w:tr>
      <w:tr w:rsidR="00E3176D" w:rsidRPr="00E3176D" w:rsidTr="00F601F0">
        <w:trPr>
          <w:trHeight w:val="413"/>
          <w:jc w:val="center"/>
        </w:trPr>
        <w:tc>
          <w:tcPr>
            <w:tcW w:w="738" w:type="dxa"/>
            <w:vMerge/>
          </w:tcPr>
          <w:p w:rsidR="00E3176D" w:rsidRPr="00E3176D" w:rsidRDefault="00E3176D" w:rsidP="00E3176D">
            <w:pPr>
              <w:jc w:val="both"/>
              <w:rPr>
                <w:szCs w:val="24"/>
              </w:rPr>
            </w:pPr>
          </w:p>
        </w:tc>
        <w:tc>
          <w:tcPr>
            <w:tcW w:w="3276" w:type="dxa"/>
          </w:tcPr>
          <w:p w:rsidR="00E3176D" w:rsidRPr="00E3176D" w:rsidRDefault="00E3176D" w:rsidP="00E3176D">
            <w:pPr>
              <w:tabs>
                <w:tab w:val="left" w:pos="1833"/>
              </w:tabs>
              <w:jc w:val="both"/>
              <w:rPr>
                <w:b/>
                <w:bCs/>
                <w:sz w:val="24"/>
                <w:szCs w:val="24"/>
              </w:rPr>
            </w:pPr>
            <w:r w:rsidRPr="00E3176D">
              <w:rPr>
                <w:b/>
                <w:bCs/>
                <w:sz w:val="24"/>
                <w:szCs w:val="24"/>
              </w:rPr>
              <w:t>Depreciation      Depreciable</w:t>
            </w:r>
          </w:p>
          <w:p w:rsidR="00E3176D" w:rsidRPr="00E3176D" w:rsidRDefault="00E3176D" w:rsidP="00E3176D">
            <w:pPr>
              <w:tabs>
                <w:tab w:val="left" w:pos="1833"/>
              </w:tabs>
              <w:jc w:val="both"/>
              <w:rPr>
                <w:b/>
                <w:bCs/>
                <w:sz w:val="24"/>
                <w:szCs w:val="24"/>
              </w:rPr>
            </w:pPr>
            <w:r w:rsidRPr="00E3176D">
              <w:rPr>
                <w:b/>
                <w:bCs/>
                <w:sz w:val="24"/>
                <w:szCs w:val="24"/>
              </w:rPr>
              <w:t xml:space="preserve">    Rate</w:t>
            </w:r>
            <w:r w:rsidRPr="00E3176D">
              <w:rPr>
                <w:b/>
                <w:bCs/>
                <w:sz w:val="24"/>
                <w:szCs w:val="24"/>
              </w:rPr>
              <w:tab/>
              <w:t xml:space="preserve">  Cost</w:t>
            </w:r>
          </w:p>
        </w:tc>
        <w:tc>
          <w:tcPr>
            <w:tcW w:w="1584" w:type="dxa"/>
            <w:vMerge/>
          </w:tcPr>
          <w:p w:rsidR="00E3176D" w:rsidRPr="00E3176D" w:rsidRDefault="00E3176D" w:rsidP="00E3176D">
            <w:pPr>
              <w:jc w:val="both"/>
              <w:rPr>
                <w:b/>
                <w:bCs/>
                <w:sz w:val="24"/>
                <w:szCs w:val="24"/>
              </w:rPr>
            </w:pPr>
          </w:p>
        </w:tc>
        <w:tc>
          <w:tcPr>
            <w:tcW w:w="1800" w:type="dxa"/>
            <w:vMerge/>
          </w:tcPr>
          <w:p w:rsidR="00E3176D" w:rsidRPr="00E3176D" w:rsidRDefault="00E3176D" w:rsidP="00E3176D">
            <w:pPr>
              <w:jc w:val="both"/>
              <w:rPr>
                <w:szCs w:val="24"/>
              </w:rPr>
            </w:pPr>
          </w:p>
        </w:tc>
        <w:tc>
          <w:tcPr>
            <w:tcW w:w="1620" w:type="dxa"/>
            <w:vMerge/>
          </w:tcPr>
          <w:p w:rsidR="00E3176D" w:rsidRPr="00E3176D" w:rsidRDefault="00E3176D" w:rsidP="00E3176D">
            <w:pPr>
              <w:jc w:val="both"/>
              <w:rPr>
                <w:szCs w:val="24"/>
              </w:rPr>
            </w:pPr>
          </w:p>
        </w:tc>
      </w:tr>
      <w:tr w:rsidR="00E3176D" w:rsidRPr="00E3176D" w:rsidTr="00F601F0">
        <w:trPr>
          <w:jc w:val="center"/>
        </w:trPr>
        <w:tc>
          <w:tcPr>
            <w:tcW w:w="738" w:type="dxa"/>
          </w:tcPr>
          <w:p w:rsidR="00E3176D" w:rsidRPr="00F601F0" w:rsidRDefault="00E3176D" w:rsidP="00E3176D">
            <w:pPr>
              <w:spacing w:before="60"/>
              <w:jc w:val="both"/>
              <w:rPr>
                <w:sz w:val="24"/>
                <w:szCs w:val="24"/>
              </w:rPr>
            </w:pPr>
            <w:r w:rsidRPr="00F601F0">
              <w:rPr>
                <w:sz w:val="24"/>
                <w:szCs w:val="24"/>
              </w:rPr>
              <w:t>1</w:t>
            </w:r>
            <w:r w:rsidRPr="00F601F0">
              <w:rPr>
                <w:sz w:val="24"/>
                <w:szCs w:val="24"/>
                <w:vertAlign w:val="superscript"/>
              </w:rPr>
              <w:t>st</w:t>
            </w:r>
          </w:p>
        </w:tc>
        <w:tc>
          <w:tcPr>
            <w:tcW w:w="3276" w:type="dxa"/>
          </w:tcPr>
          <w:p w:rsidR="00E3176D" w:rsidRPr="00F601F0" w:rsidRDefault="006E3EFA" w:rsidP="00D80D81">
            <w:pPr>
              <w:spacing w:before="60"/>
              <w:jc w:val="both"/>
              <w:rPr>
                <w:sz w:val="24"/>
                <w:szCs w:val="24"/>
              </w:rPr>
            </w:pPr>
            <w:r>
              <w:rPr>
                <w:sz w:val="24"/>
                <w:szCs w:val="24"/>
              </w:rPr>
              <w:t>20%                  x Br. 6</w:t>
            </w:r>
            <w:r w:rsidR="00D80D81">
              <w:rPr>
                <w:sz w:val="24"/>
                <w:szCs w:val="24"/>
              </w:rPr>
              <w:t>3</w:t>
            </w:r>
            <w:r w:rsidR="00E3176D" w:rsidRPr="00F601F0">
              <w:rPr>
                <w:sz w:val="24"/>
                <w:szCs w:val="24"/>
              </w:rPr>
              <w:t>,000</w:t>
            </w:r>
          </w:p>
        </w:tc>
        <w:tc>
          <w:tcPr>
            <w:tcW w:w="1584" w:type="dxa"/>
          </w:tcPr>
          <w:p w:rsidR="00E3176D" w:rsidRPr="00F601F0" w:rsidRDefault="00E3176D" w:rsidP="006E3EFA">
            <w:pPr>
              <w:tabs>
                <w:tab w:val="left" w:pos="430"/>
                <w:tab w:val="center" w:pos="1152"/>
              </w:tabs>
              <w:spacing w:before="60"/>
              <w:jc w:val="right"/>
              <w:rPr>
                <w:sz w:val="24"/>
                <w:szCs w:val="24"/>
              </w:rPr>
            </w:pPr>
            <w:r w:rsidRPr="00F601F0">
              <w:rPr>
                <w:sz w:val="24"/>
                <w:szCs w:val="24"/>
              </w:rPr>
              <w:t>Br.</w:t>
            </w:r>
            <w:r w:rsidRPr="00F601F0">
              <w:rPr>
                <w:sz w:val="24"/>
                <w:szCs w:val="24"/>
              </w:rPr>
              <w:tab/>
            </w:r>
            <w:r w:rsidR="006E3EFA">
              <w:rPr>
                <w:sz w:val="24"/>
                <w:szCs w:val="24"/>
              </w:rPr>
              <w:t>12</w:t>
            </w:r>
            <w:r w:rsidR="00DA0ADD">
              <w:rPr>
                <w:sz w:val="24"/>
                <w:szCs w:val="24"/>
              </w:rPr>
              <w:t>,</w:t>
            </w:r>
            <w:r w:rsidR="00D80D81">
              <w:rPr>
                <w:sz w:val="24"/>
                <w:szCs w:val="24"/>
              </w:rPr>
              <w:t>6</w:t>
            </w:r>
            <w:r w:rsidRPr="00F601F0">
              <w:rPr>
                <w:sz w:val="24"/>
                <w:szCs w:val="24"/>
              </w:rPr>
              <w:t>00</w:t>
            </w:r>
          </w:p>
        </w:tc>
        <w:tc>
          <w:tcPr>
            <w:tcW w:w="1800" w:type="dxa"/>
          </w:tcPr>
          <w:p w:rsidR="00E3176D" w:rsidRPr="00F601F0" w:rsidRDefault="00E3176D" w:rsidP="006E3EFA">
            <w:pPr>
              <w:spacing w:before="60"/>
              <w:jc w:val="right"/>
              <w:rPr>
                <w:sz w:val="24"/>
                <w:szCs w:val="24"/>
              </w:rPr>
            </w:pPr>
            <w:r w:rsidRPr="00F601F0">
              <w:rPr>
                <w:sz w:val="24"/>
                <w:szCs w:val="24"/>
              </w:rPr>
              <w:t xml:space="preserve">Br.  </w:t>
            </w:r>
            <w:r w:rsidR="006E3EFA">
              <w:rPr>
                <w:sz w:val="24"/>
                <w:szCs w:val="24"/>
              </w:rPr>
              <w:t>12</w:t>
            </w:r>
            <w:r w:rsidR="00D80D81">
              <w:rPr>
                <w:sz w:val="24"/>
                <w:szCs w:val="24"/>
              </w:rPr>
              <w:t>,6</w:t>
            </w:r>
            <w:r w:rsidR="00F601F0">
              <w:rPr>
                <w:sz w:val="24"/>
                <w:szCs w:val="24"/>
              </w:rPr>
              <w:t>00</w:t>
            </w:r>
          </w:p>
        </w:tc>
        <w:tc>
          <w:tcPr>
            <w:tcW w:w="1620" w:type="dxa"/>
          </w:tcPr>
          <w:p w:rsidR="00E3176D" w:rsidRPr="00F601F0" w:rsidRDefault="006E3EFA" w:rsidP="00D80D81">
            <w:pPr>
              <w:spacing w:before="60"/>
              <w:jc w:val="right"/>
              <w:rPr>
                <w:sz w:val="24"/>
                <w:szCs w:val="24"/>
              </w:rPr>
            </w:pPr>
            <w:r>
              <w:rPr>
                <w:sz w:val="24"/>
                <w:szCs w:val="24"/>
              </w:rPr>
              <w:t>Br. 5</w:t>
            </w:r>
            <w:r w:rsidR="00D80D81">
              <w:rPr>
                <w:sz w:val="24"/>
                <w:szCs w:val="24"/>
              </w:rPr>
              <w:t>5,4</w:t>
            </w:r>
            <w:r w:rsidR="00E3176D" w:rsidRPr="00F601F0">
              <w:rPr>
                <w:sz w:val="24"/>
                <w:szCs w:val="24"/>
              </w:rPr>
              <w:t>00</w:t>
            </w:r>
          </w:p>
        </w:tc>
      </w:tr>
      <w:tr w:rsidR="00E3176D" w:rsidRPr="00E3176D" w:rsidTr="00F601F0">
        <w:trPr>
          <w:jc w:val="center"/>
        </w:trPr>
        <w:tc>
          <w:tcPr>
            <w:tcW w:w="738" w:type="dxa"/>
          </w:tcPr>
          <w:p w:rsidR="00E3176D" w:rsidRPr="00F601F0" w:rsidRDefault="00E3176D" w:rsidP="00E3176D">
            <w:pPr>
              <w:spacing w:before="60"/>
              <w:jc w:val="both"/>
              <w:rPr>
                <w:sz w:val="24"/>
                <w:szCs w:val="24"/>
              </w:rPr>
            </w:pPr>
            <w:r w:rsidRPr="00F601F0">
              <w:rPr>
                <w:sz w:val="24"/>
                <w:szCs w:val="24"/>
              </w:rPr>
              <w:t>2</w:t>
            </w:r>
            <w:r w:rsidRPr="00F601F0">
              <w:rPr>
                <w:sz w:val="24"/>
                <w:szCs w:val="24"/>
                <w:vertAlign w:val="superscript"/>
              </w:rPr>
              <w:t>nd</w:t>
            </w:r>
          </w:p>
        </w:tc>
        <w:tc>
          <w:tcPr>
            <w:tcW w:w="3276" w:type="dxa"/>
          </w:tcPr>
          <w:p w:rsidR="00E3176D" w:rsidRPr="00F601F0" w:rsidRDefault="00D80D81" w:rsidP="00DA0ADD">
            <w:pPr>
              <w:spacing w:before="60"/>
              <w:jc w:val="both"/>
              <w:rPr>
                <w:sz w:val="24"/>
                <w:szCs w:val="24"/>
              </w:rPr>
            </w:pPr>
            <w:r>
              <w:rPr>
                <w:sz w:val="24"/>
                <w:szCs w:val="24"/>
              </w:rPr>
              <w:t>20%                  x       63</w:t>
            </w:r>
            <w:r w:rsidR="00E3176D" w:rsidRPr="00F601F0">
              <w:rPr>
                <w:sz w:val="24"/>
                <w:szCs w:val="24"/>
              </w:rPr>
              <w:t>,000</w:t>
            </w:r>
          </w:p>
        </w:tc>
        <w:tc>
          <w:tcPr>
            <w:tcW w:w="1584" w:type="dxa"/>
          </w:tcPr>
          <w:p w:rsidR="00E3176D" w:rsidRPr="00F601F0" w:rsidRDefault="00D80D81" w:rsidP="00F601F0">
            <w:pPr>
              <w:spacing w:before="60"/>
              <w:jc w:val="right"/>
              <w:rPr>
                <w:sz w:val="24"/>
                <w:szCs w:val="24"/>
              </w:rPr>
            </w:pPr>
            <w:r>
              <w:rPr>
                <w:sz w:val="24"/>
                <w:szCs w:val="24"/>
              </w:rPr>
              <w:t>12,6</w:t>
            </w:r>
            <w:r w:rsidR="00E3176D" w:rsidRPr="00F601F0">
              <w:rPr>
                <w:sz w:val="24"/>
                <w:szCs w:val="24"/>
              </w:rPr>
              <w:t>00</w:t>
            </w:r>
          </w:p>
        </w:tc>
        <w:tc>
          <w:tcPr>
            <w:tcW w:w="1800" w:type="dxa"/>
          </w:tcPr>
          <w:p w:rsidR="00E3176D" w:rsidRPr="00F601F0" w:rsidRDefault="00F601F0" w:rsidP="006E3EFA">
            <w:pPr>
              <w:spacing w:before="60"/>
              <w:jc w:val="right"/>
              <w:rPr>
                <w:sz w:val="24"/>
                <w:szCs w:val="24"/>
              </w:rPr>
            </w:pPr>
            <w:r>
              <w:rPr>
                <w:sz w:val="24"/>
                <w:szCs w:val="24"/>
              </w:rPr>
              <w:t xml:space="preserve">       </w:t>
            </w:r>
            <w:r w:rsidR="00D80D81">
              <w:rPr>
                <w:sz w:val="24"/>
                <w:szCs w:val="24"/>
              </w:rPr>
              <w:t>25,2</w:t>
            </w:r>
            <w:r w:rsidR="00E3176D" w:rsidRPr="00F601F0">
              <w:rPr>
                <w:sz w:val="24"/>
                <w:szCs w:val="24"/>
              </w:rPr>
              <w:t>00</w:t>
            </w:r>
          </w:p>
        </w:tc>
        <w:tc>
          <w:tcPr>
            <w:tcW w:w="1620" w:type="dxa"/>
          </w:tcPr>
          <w:p w:rsidR="00E3176D" w:rsidRPr="00F601F0" w:rsidRDefault="00F601F0" w:rsidP="006E3EFA">
            <w:pPr>
              <w:spacing w:before="60"/>
              <w:jc w:val="right"/>
              <w:rPr>
                <w:sz w:val="24"/>
                <w:szCs w:val="24"/>
              </w:rPr>
            </w:pPr>
            <w:r>
              <w:rPr>
                <w:sz w:val="24"/>
                <w:szCs w:val="24"/>
              </w:rPr>
              <w:t xml:space="preserve">      </w:t>
            </w:r>
            <w:r w:rsidR="006E3EFA">
              <w:rPr>
                <w:sz w:val="24"/>
                <w:szCs w:val="24"/>
              </w:rPr>
              <w:t>42</w:t>
            </w:r>
            <w:r w:rsidR="00D80D81">
              <w:rPr>
                <w:sz w:val="24"/>
                <w:szCs w:val="24"/>
              </w:rPr>
              <w:t>,8</w:t>
            </w:r>
            <w:r w:rsidR="00E3176D" w:rsidRPr="00F601F0">
              <w:rPr>
                <w:sz w:val="24"/>
                <w:szCs w:val="24"/>
              </w:rPr>
              <w:t>00</w:t>
            </w:r>
          </w:p>
        </w:tc>
      </w:tr>
      <w:tr w:rsidR="00E3176D" w:rsidRPr="00E3176D" w:rsidTr="00F601F0">
        <w:trPr>
          <w:jc w:val="center"/>
        </w:trPr>
        <w:tc>
          <w:tcPr>
            <w:tcW w:w="738" w:type="dxa"/>
          </w:tcPr>
          <w:p w:rsidR="00E3176D" w:rsidRPr="00F601F0" w:rsidRDefault="00E3176D" w:rsidP="00E3176D">
            <w:pPr>
              <w:spacing w:before="60"/>
              <w:jc w:val="both"/>
              <w:rPr>
                <w:sz w:val="24"/>
                <w:szCs w:val="24"/>
              </w:rPr>
            </w:pPr>
            <w:r w:rsidRPr="00F601F0">
              <w:rPr>
                <w:sz w:val="24"/>
                <w:szCs w:val="24"/>
              </w:rPr>
              <w:t>3</w:t>
            </w:r>
            <w:r w:rsidRPr="00F601F0">
              <w:rPr>
                <w:sz w:val="24"/>
                <w:szCs w:val="24"/>
                <w:vertAlign w:val="superscript"/>
              </w:rPr>
              <w:t>rd</w:t>
            </w:r>
          </w:p>
        </w:tc>
        <w:tc>
          <w:tcPr>
            <w:tcW w:w="3276" w:type="dxa"/>
          </w:tcPr>
          <w:p w:rsidR="00E3176D" w:rsidRPr="00F601F0" w:rsidRDefault="00D80D81" w:rsidP="00F601F0">
            <w:pPr>
              <w:spacing w:before="60"/>
              <w:jc w:val="both"/>
              <w:rPr>
                <w:sz w:val="24"/>
                <w:szCs w:val="24"/>
              </w:rPr>
            </w:pPr>
            <w:r>
              <w:rPr>
                <w:sz w:val="24"/>
                <w:szCs w:val="24"/>
              </w:rPr>
              <w:t>20%                  x       63</w:t>
            </w:r>
            <w:r w:rsidR="00E3176D" w:rsidRPr="00F601F0">
              <w:rPr>
                <w:sz w:val="24"/>
                <w:szCs w:val="24"/>
              </w:rPr>
              <w:t>,000</w:t>
            </w:r>
          </w:p>
        </w:tc>
        <w:tc>
          <w:tcPr>
            <w:tcW w:w="1584" w:type="dxa"/>
          </w:tcPr>
          <w:p w:rsidR="00E3176D" w:rsidRPr="00F601F0" w:rsidRDefault="00D80D81" w:rsidP="00F601F0">
            <w:pPr>
              <w:spacing w:before="60"/>
              <w:jc w:val="right"/>
              <w:rPr>
                <w:sz w:val="24"/>
                <w:szCs w:val="24"/>
              </w:rPr>
            </w:pPr>
            <w:r>
              <w:rPr>
                <w:sz w:val="24"/>
                <w:szCs w:val="24"/>
              </w:rPr>
              <w:t>12,6</w:t>
            </w:r>
            <w:r w:rsidR="006E3EFA" w:rsidRPr="00F601F0">
              <w:rPr>
                <w:sz w:val="24"/>
                <w:szCs w:val="24"/>
              </w:rPr>
              <w:t>00</w:t>
            </w:r>
          </w:p>
        </w:tc>
        <w:tc>
          <w:tcPr>
            <w:tcW w:w="1800" w:type="dxa"/>
          </w:tcPr>
          <w:p w:rsidR="00E3176D" w:rsidRPr="00F601F0" w:rsidRDefault="006E3EFA" w:rsidP="00F601F0">
            <w:pPr>
              <w:spacing w:before="60"/>
              <w:jc w:val="right"/>
              <w:rPr>
                <w:sz w:val="24"/>
                <w:szCs w:val="24"/>
              </w:rPr>
            </w:pPr>
            <w:r>
              <w:rPr>
                <w:sz w:val="24"/>
                <w:szCs w:val="24"/>
              </w:rPr>
              <w:t xml:space="preserve">       </w:t>
            </w:r>
            <w:r w:rsidR="00F601F0">
              <w:rPr>
                <w:sz w:val="24"/>
                <w:szCs w:val="24"/>
              </w:rPr>
              <w:t>3</w:t>
            </w:r>
            <w:r>
              <w:rPr>
                <w:sz w:val="24"/>
                <w:szCs w:val="24"/>
              </w:rPr>
              <w:t>7</w:t>
            </w:r>
            <w:r w:rsidR="00D80D81">
              <w:rPr>
                <w:sz w:val="24"/>
                <w:szCs w:val="24"/>
              </w:rPr>
              <w:t>,8</w:t>
            </w:r>
            <w:r w:rsidR="00E3176D" w:rsidRPr="00F601F0">
              <w:rPr>
                <w:sz w:val="24"/>
                <w:szCs w:val="24"/>
              </w:rPr>
              <w:t>00</w:t>
            </w:r>
          </w:p>
        </w:tc>
        <w:tc>
          <w:tcPr>
            <w:tcW w:w="1620" w:type="dxa"/>
          </w:tcPr>
          <w:p w:rsidR="00E3176D" w:rsidRPr="00F601F0" w:rsidRDefault="00F601F0" w:rsidP="006E3EFA">
            <w:pPr>
              <w:spacing w:before="60"/>
              <w:jc w:val="right"/>
              <w:rPr>
                <w:sz w:val="24"/>
                <w:szCs w:val="24"/>
              </w:rPr>
            </w:pPr>
            <w:r>
              <w:rPr>
                <w:sz w:val="24"/>
                <w:szCs w:val="24"/>
              </w:rPr>
              <w:t xml:space="preserve">        </w:t>
            </w:r>
            <w:r w:rsidR="00D80D81">
              <w:rPr>
                <w:sz w:val="24"/>
                <w:szCs w:val="24"/>
              </w:rPr>
              <w:t>30,2</w:t>
            </w:r>
            <w:r w:rsidR="00E3176D" w:rsidRPr="00F601F0">
              <w:rPr>
                <w:sz w:val="24"/>
                <w:szCs w:val="24"/>
              </w:rPr>
              <w:t>00</w:t>
            </w:r>
          </w:p>
        </w:tc>
      </w:tr>
      <w:tr w:rsidR="00E3176D" w:rsidRPr="00E3176D" w:rsidTr="00F601F0">
        <w:trPr>
          <w:trHeight w:val="210"/>
          <w:jc w:val="center"/>
        </w:trPr>
        <w:tc>
          <w:tcPr>
            <w:tcW w:w="738" w:type="dxa"/>
          </w:tcPr>
          <w:p w:rsidR="00E3176D" w:rsidRPr="00F601F0" w:rsidRDefault="00E3176D" w:rsidP="00E3176D">
            <w:pPr>
              <w:spacing w:before="60"/>
              <w:jc w:val="both"/>
              <w:rPr>
                <w:sz w:val="24"/>
                <w:szCs w:val="24"/>
              </w:rPr>
            </w:pPr>
            <w:r w:rsidRPr="00F601F0">
              <w:rPr>
                <w:sz w:val="24"/>
                <w:szCs w:val="24"/>
              </w:rPr>
              <w:t>4</w:t>
            </w:r>
            <w:r w:rsidRPr="00F601F0">
              <w:rPr>
                <w:sz w:val="24"/>
                <w:szCs w:val="24"/>
                <w:vertAlign w:val="superscript"/>
              </w:rPr>
              <w:t>th</w:t>
            </w:r>
          </w:p>
        </w:tc>
        <w:tc>
          <w:tcPr>
            <w:tcW w:w="3276" w:type="dxa"/>
          </w:tcPr>
          <w:p w:rsidR="00E3176D" w:rsidRPr="00F601F0" w:rsidRDefault="00D80D81" w:rsidP="00F601F0">
            <w:pPr>
              <w:spacing w:before="60"/>
              <w:jc w:val="both"/>
              <w:rPr>
                <w:sz w:val="24"/>
                <w:szCs w:val="24"/>
              </w:rPr>
            </w:pPr>
            <w:r>
              <w:rPr>
                <w:sz w:val="24"/>
                <w:szCs w:val="24"/>
              </w:rPr>
              <w:t>20%                  x       63</w:t>
            </w:r>
            <w:r w:rsidR="00E3176D" w:rsidRPr="00F601F0">
              <w:rPr>
                <w:sz w:val="24"/>
                <w:szCs w:val="24"/>
              </w:rPr>
              <w:t>,000</w:t>
            </w:r>
          </w:p>
        </w:tc>
        <w:tc>
          <w:tcPr>
            <w:tcW w:w="1584" w:type="dxa"/>
          </w:tcPr>
          <w:p w:rsidR="00E3176D" w:rsidRPr="00F601F0" w:rsidRDefault="00D80D81" w:rsidP="00F601F0">
            <w:pPr>
              <w:spacing w:before="60"/>
              <w:jc w:val="right"/>
              <w:rPr>
                <w:sz w:val="24"/>
                <w:szCs w:val="24"/>
              </w:rPr>
            </w:pPr>
            <w:r>
              <w:rPr>
                <w:sz w:val="24"/>
                <w:szCs w:val="24"/>
              </w:rPr>
              <w:t>12,6</w:t>
            </w:r>
            <w:r w:rsidR="006E3EFA" w:rsidRPr="00F601F0">
              <w:rPr>
                <w:sz w:val="24"/>
                <w:szCs w:val="24"/>
              </w:rPr>
              <w:t>00</w:t>
            </w:r>
          </w:p>
        </w:tc>
        <w:tc>
          <w:tcPr>
            <w:tcW w:w="1800" w:type="dxa"/>
          </w:tcPr>
          <w:p w:rsidR="00E3176D" w:rsidRPr="00F601F0" w:rsidRDefault="00F601F0" w:rsidP="006E3EFA">
            <w:pPr>
              <w:spacing w:before="60"/>
              <w:jc w:val="right"/>
              <w:rPr>
                <w:sz w:val="24"/>
                <w:szCs w:val="24"/>
              </w:rPr>
            </w:pPr>
            <w:r>
              <w:rPr>
                <w:sz w:val="24"/>
                <w:szCs w:val="24"/>
              </w:rPr>
              <w:t xml:space="preserve">     </w:t>
            </w:r>
            <w:r w:rsidR="00D80D81">
              <w:rPr>
                <w:sz w:val="24"/>
                <w:szCs w:val="24"/>
              </w:rPr>
              <w:t>50,4</w:t>
            </w:r>
            <w:r w:rsidR="00E3176D" w:rsidRPr="00F601F0">
              <w:rPr>
                <w:sz w:val="24"/>
                <w:szCs w:val="24"/>
              </w:rPr>
              <w:t>00</w:t>
            </w:r>
          </w:p>
        </w:tc>
        <w:tc>
          <w:tcPr>
            <w:tcW w:w="1620" w:type="dxa"/>
          </w:tcPr>
          <w:p w:rsidR="00E3176D" w:rsidRPr="00F601F0" w:rsidRDefault="00F601F0" w:rsidP="006E3EFA">
            <w:pPr>
              <w:spacing w:before="60"/>
              <w:jc w:val="right"/>
              <w:rPr>
                <w:sz w:val="24"/>
                <w:szCs w:val="24"/>
              </w:rPr>
            </w:pPr>
            <w:r>
              <w:rPr>
                <w:sz w:val="24"/>
                <w:szCs w:val="24"/>
              </w:rPr>
              <w:t xml:space="preserve">        </w:t>
            </w:r>
            <w:r w:rsidR="006E3EFA">
              <w:rPr>
                <w:sz w:val="24"/>
                <w:szCs w:val="24"/>
              </w:rPr>
              <w:t>17</w:t>
            </w:r>
            <w:r w:rsidR="00A24F8B">
              <w:rPr>
                <w:sz w:val="24"/>
                <w:szCs w:val="24"/>
              </w:rPr>
              <w:t>,6</w:t>
            </w:r>
            <w:r w:rsidR="00E3176D" w:rsidRPr="00F601F0">
              <w:rPr>
                <w:sz w:val="24"/>
                <w:szCs w:val="24"/>
              </w:rPr>
              <w:t>00</w:t>
            </w:r>
          </w:p>
        </w:tc>
      </w:tr>
      <w:tr w:rsidR="00E3176D" w:rsidRPr="00E3176D" w:rsidTr="00F601F0">
        <w:trPr>
          <w:trHeight w:val="210"/>
          <w:jc w:val="center"/>
        </w:trPr>
        <w:tc>
          <w:tcPr>
            <w:tcW w:w="738" w:type="dxa"/>
          </w:tcPr>
          <w:p w:rsidR="00E3176D" w:rsidRPr="00F601F0" w:rsidRDefault="00E3176D" w:rsidP="00E3176D">
            <w:pPr>
              <w:spacing w:before="60"/>
              <w:jc w:val="both"/>
              <w:rPr>
                <w:sz w:val="24"/>
                <w:szCs w:val="24"/>
              </w:rPr>
            </w:pPr>
            <w:r w:rsidRPr="00F601F0">
              <w:rPr>
                <w:sz w:val="24"/>
                <w:szCs w:val="24"/>
              </w:rPr>
              <w:t>5</w:t>
            </w:r>
            <w:r w:rsidRPr="00F601F0">
              <w:rPr>
                <w:sz w:val="24"/>
                <w:szCs w:val="24"/>
                <w:vertAlign w:val="superscript"/>
              </w:rPr>
              <w:t>th</w:t>
            </w:r>
          </w:p>
        </w:tc>
        <w:tc>
          <w:tcPr>
            <w:tcW w:w="3276" w:type="dxa"/>
          </w:tcPr>
          <w:p w:rsidR="00E3176D" w:rsidRPr="00F601F0" w:rsidRDefault="00D80D81" w:rsidP="00F601F0">
            <w:pPr>
              <w:spacing w:before="60"/>
              <w:jc w:val="both"/>
              <w:rPr>
                <w:sz w:val="24"/>
                <w:szCs w:val="24"/>
              </w:rPr>
            </w:pPr>
            <w:r>
              <w:rPr>
                <w:sz w:val="24"/>
                <w:szCs w:val="24"/>
              </w:rPr>
              <w:t>20%                  x       63</w:t>
            </w:r>
            <w:r w:rsidR="00E3176D" w:rsidRPr="00F601F0">
              <w:rPr>
                <w:sz w:val="24"/>
                <w:szCs w:val="24"/>
              </w:rPr>
              <w:t>,000</w:t>
            </w:r>
          </w:p>
        </w:tc>
        <w:tc>
          <w:tcPr>
            <w:tcW w:w="1584" w:type="dxa"/>
          </w:tcPr>
          <w:p w:rsidR="00E3176D" w:rsidRPr="00F601F0" w:rsidRDefault="00D80D81" w:rsidP="00F601F0">
            <w:pPr>
              <w:spacing w:before="60"/>
              <w:jc w:val="right"/>
              <w:rPr>
                <w:sz w:val="24"/>
                <w:szCs w:val="24"/>
              </w:rPr>
            </w:pPr>
            <w:r>
              <w:rPr>
                <w:sz w:val="24"/>
                <w:szCs w:val="24"/>
              </w:rPr>
              <w:t>12,6</w:t>
            </w:r>
            <w:r w:rsidR="006E3EFA" w:rsidRPr="00F601F0">
              <w:rPr>
                <w:sz w:val="24"/>
                <w:szCs w:val="24"/>
              </w:rPr>
              <w:t>00</w:t>
            </w:r>
          </w:p>
        </w:tc>
        <w:tc>
          <w:tcPr>
            <w:tcW w:w="1800" w:type="dxa"/>
          </w:tcPr>
          <w:p w:rsidR="00E3176D" w:rsidRPr="00F601F0" w:rsidRDefault="00F601F0" w:rsidP="00D80D81">
            <w:pPr>
              <w:spacing w:before="60"/>
              <w:jc w:val="right"/>
              <w:rPr>
                <w:sz w:val="24"/>
                <w:szCs w:val="24"/>
              </w:rPr>
            </w:pPr>
            <w:r>
              <w:rPr>
                <w:sz w:val="24"/>
                <w:szCs w:val="24"/>
              </w:rPr>
              <w:t xml:space="preserve">     </w:t>
            </w:r>
            <w:r w:rsidR="006E3EFA">
              <w:rPr>
                <w:sz w:val="24"/>
                <w:szCs w:val="24"/>
              </w:rPr>
              <w:t>6</w:t>
            </w:r>
            <w:r w:rsidR="00D80D81">
              <w:rPr>
                <w:sz w:val="24"/>
                <w:szCs w:val="24"/>
              </w:rPr>
              <w:t>3</w:t>
            </w:r>
            <w:r w:rsidR="00E3176D" w:rsidRPr="00F601F0">
              <w:rPr>
                <w:sz w:val="24"/>
                <w:szCs w:val="24"/>
              </w:rPr>
              <w:t>,000</w:t>
            </w:r>
          </w:p>
        </w:tc>
        <w:tc>
          <w:tcPr>
            <w:tcW w:w="1620" w:type="dxa"/>
          </w:tcPr>
          <w:p w:rsidR="00E3176D" w:rsidRPr="00F601F0" w:rsidRDefault="00E3176D" w:rsidP="00F601F0">
            <w:pPr>
              <w:spacing w:before="60"/>
              <w:jc w:val="right"/>
              <w:rPr>
                <w:sz w:val="24"/>
                <w:szCs w:val="24"/>
              </w:rPr>
            </w:pPr>
            <w:r w:rsidRPr="00F601F0">
              <w:rPr>
                <w:sz w:val="24"/>
                <w:szCs w:val="24"/>
              </w:rPr>
              <w:t xml:space="preserve">        </w:t>
            </w:r>
            <w:r w:rsidR="00F601F0">
              <w:rPr>
                <w:sz w:val="24"/>
                <w:szCs w:val="24"/>
              </w:rPr>
              <w:t>5</w:t>
            </w:r>
            <w:r w:rsidRPr="00F601F0">
              <w:rPr>
                <w:sz w:val="24"/>
                <w:szCs w:val="24"/>
              </w:rPr>
              <w:t>,000</w:t>
            </w:r>
          </w:p>
        </w:tc>
      </w:tr>
      <w:tr w:rsidR="00E3176D" w:rsidRPr="00E3176D" w:rsidTr="00F601F0">
        <w:trPr>
          <w:trHeight w:val="210"/>
          <w:jc w:val="center"/>
        </w:trPr>
        <w:tc>
          <w:tcPr>
            <w:tcW w:w="738" w:type="dxa"/>
          </w:tcPr>
          <w:p w:rsidR="00E3176D" w:rsidRPr="00F601F0" w:rsidRDefault="00E3176D" w:rsidP="00E3176D">
            <w:pPr>
              <w:spacing w:before="60"/>
              <w:jc w:val="both"/>
              <w:rPr>
                <w:sz w:val="24"/>
                <w:szCs w:val="24"/>
              </w:rPr>
            </w:pPr>
          </w:p>
        </w:tc>
        <w:tc>
          <w:tcPr>
            <w:tcW w:w="3276" w:type="dxa"/>
          </w:tcPr>
          <w:p w:rsidR="00E3176D" w:rsidRPr="00F601F0" w:rsidRDefault="00E3176D" w:rsidP="00E3176D">
            <w:pPr>
              <w:spacing w:before="60"/>
              <w:jc w:val="both"/>
              <w:rPr>
                <w:sz w:val="24"/>
                <w:szCs w:val="24"/>
              </w:rPr>
            </w:pPr>
            <w:r w:rsidRPr="00F601F0">
              <w:rPr>
                <w:sz w:val="24"/>
                <w:szCs w:val="24"/>
              </w:rPr>
              <w:t>100%</w:t>
            </w:r>
          </w:p>
        </w:tc>
        <w:tc>
          <w:tcPr>
            <w:tcW w:w="1584" w:type="dxa"/>
          </w:tcPr>
          <w:p w:rsidR="00E3176D" w:rsidRPr="00F601F0" w:rsidRDefault="00F601F0" w:rsidP="00F601F0">
            <w:pPr>
              <w:keepNext/>
              <w:spacing w:before="60"/>
              <w:jc w:val="right"/>
              <w:outlineLvl w:val="3"/>
              <w:rPr>
                <w:sz w:val="24"/>
                <w:szCs w:val="24"/>
              </w:rPr>
            </w:pPr>
            <w:r>
              <w:rPr>
                <w:sz w:val="24"/>
                <w:szCs w:val="24"/>
              </w:rPr>
              <w:t xml:space="preserve">    </w:t>
            </w:r>
            <w:r w:rsidR="00E3176D" w:rsidRPr="00F601F0">
              <w:rPr>
                <w:sz w:val="24"/>
                <w:szCs w:val="24"/>
              </w:rPr>
              <w:t xml:space="preserve">Br. </w:t>
            </w:r>
            <w:r w:rsidR="006E3EFA">
              <w:rPr>
                <w:sz w:val="24"/>
                <w:szCs w:val="24"/>
              </w:rPr>
              <w:t>6</w:t>
            </w:r>
            <w:r w:rsidR="00D80D81">
              <w:rPr>
                <w:sz w:val="24"/>
                <w:szCs w:val="24"/>
              </w:rPr>
              <w:t>3</w:t>
            </w:r>
            <w:r w:rsidR="00E3176D" w:rsidRPr="00F601F0">
              <w:rPr>
                <w:sz w:val="24"/>
                <w:szCs w:val="24"/>
              </w:rPr>
              <w:t>,000</w:t>
            </w:r>
          </w:p>
        </w:tc>
        <w:tc>
          <w:tcPr>
            <w:tcW w:w="1800" w:type="dxa"/>
          </w:tcPr>
          <w:p w:rsidR="00E3176D" w:rsidRPr="00F601F0" w:rsidRDefault="00E3176D" w:rsidP="00E3176D">
            <w:pPr>
              <w:spacing w:before="60"/>
              <w:jc w:val="both"/>
              <w:rPr>
                <w:sz w:val="24"/>
                <w:szCs w:val="24"/>
              </w:rPr>
            </w:pPr>
          </w:p>
        </w:tc>
        <w:tc>
          <w:tcPr>
            <w:tcW w:w="1620" w:type="dxa"/>
          </w:tcPr>
          <w:p w:rsidR="00E3176D" w:rsidRPr="00F601F0" w:rsidRDefault="00E3176D" w:rsidP="00F601F0">
            <w:pPr>
              <w:spacing w:before="60"/>
              <w:jc w:val="right"/>
              <w:rPr>
                <w:sz w:val="24"/>
                <w:szCs w:val="24"/>
              </w:rPr>
            </w:pPr>
          </w:p>
        </w:tc>
      </w:tr>
    </w:tbl>
    <w:p w:rsidR="00F601F0" w:rsidRPr="00F601F0" w:rsidRDefault="00F601F0"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Depreciation rates for various types of assets can conveniently be stated as percentages. </w:t>
      </w:r>
    </w:p>
    <w:p w:rsidR="00F601F0" w:rsidRPr="00F601F0" w:rsidRDefault="00F601F0"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In the illustration, it was assumed that the asset was acquired on Jan. 1, the beginning of the accounting period.</w:t>
      </w:r>
      <w:r w:rsidR="00F601F0">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If the asset had been acquired during the year, on October 1, it would have been in use for only 3 months, or 3/12 of a year. Then, the depreciation expense for the three months would be computed as follows:</w:t>
      </w:r>
    </w:p>
    <w:p w:rsidR="00E3176D" w:rsidRPr="00085CBF" w:rsidRDefault="00E3176D" w:rsidP="00E3176D">
      <w:pPr>
        <w:spacing w:after="0"/>
        <w:jc w:val="both"/>
        <w:rPr>
          <w:rFonts w:ascii="Times New Roman" w:eastAsia="Times New Roman" w:hAnsi="Times New Roman" w:cs="Times New Roman"/>
          <w:sz w:val="10"/>
          <w:szCs w:val="24"/>
        </w:rPr>
      </w:pPr>
    </w:p>
    <w:p w:rsidR="00E3176D" w:rsidRPr="00E3176D" w:rsidRDefault="00E3176D" w:rsidP="00E3176D">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 xml:space="preserve">        Depreciation on December 31 = Br. </w:t>
      </w:r>
      <w:r w:rsidR="00FF275D">
        <w:rPr>
          <w:rFonts w:ascii="Times New Roman" w:eastAsia="Times New Roman" w:hAnsi="Times New Roman" w:cs="Times New Roman"/>
          <w:sz w:val="24"/>
          <w:szCs w:val="24"/>
        </w:rPr>
        <w:t>6</w:t>
      </w:r>
      <w:r w:rsidR="00E37551">
        <w:rPr>
          <w:rFonts w:ascii="Times New Roman" w:eastAsia="Times New Roman" w:hAnsi="Times New Roman" w:cs="Times New Roman"/>
          <w:sz w:val="24"/>
          <w:szCs w:val="24"/>
        </w:rPr>
        <w:t>3</w:t>
      </w:r>
      <w:r w:rsidRPr="00E3176D">
        <w:rPr>
          <w:rFonts w:ascii="Times New Roman" w:eastAsia="Times New Roman" w:hAnsi="Times New Roman" w:cs="Times New Roman"/>
          <w:sz w:val="24"/>
          <w:szCs w:val="24"/>
        </w:rPr>
        <w:t xml:space="preserve">,000.00 x 20% x 3/12 = </w:t>
      </w:r>
      <w:r w:rsidR="00FF275D">
        <w:rPr>
          <w:rFonts w:ascii="Times New Roman" w:eastAsia="Times New Roman" w:hAnsi="Times New Roman" w:cs="Times New Roman"/>
          <w:b/>
          <w:sz w:val="24"/>
          <w:szCs w:val="24"/>
          <w:u w:val="double"/>
        </w:rPr>
        <w:t>3</w:t>
      </w:r>
      <w:r w:rsidR="00E37551">
        <w:rPr>
          <w:rFonts w:ascii="Times New Roman" w:eastAsia="Times New Roman" w:hAnsi="Times New Roman" w:cs="Times New Roman"/>
          <w:b/>
          <w:sz w:val="24"/>
          <w:szCs w:val="24"/>
          <w:u w:val="double"/>
        </w:rPr>
        <w:t>,15</w:t>
      </w:r>
      <w:r w:rsidR="00F601F0" w:rsidRPr="00F601F0">
        <w:rPr>
          <w:rFonts w:ascii="Times New Roman" w:eastAsia="Times New Roman" w:hAnsi="Times New Roman" w:cs="Times New Roman"/>
          <w:b/>
          <w:sz w:val="24"/>
          <w:szCs w:val="24"/>
          <w:u w:val="double"/>
        </w:rPr>
        <w:t>0</w:t>
      </w:r>
      <w:r w:rsidRPr="00E3176D">
        <w:rPr>
          <w:rFonts w:ascii="Times New Roman" w:eastAsia="Times New Roman" w:hAnsi="Times New Roman" w:cs="Times New Roman"/>
          <w:sz w:val="24"/>
          <w:szCs w:val="24"/>
          <w:u w:val="single"/>
        </w:rPr>
        <w:t xml:space="preserve"> </w:t>
      </w: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straight-line method predominates in practice. It is simple to apply &amp; it matches expenses with revenues appropriately when the use of the asset is reasonably uniform throughout the service life.</w:t>
      </w:r>
    </w:p>
    <w:p w:rsidR="00F601F0" w:rsidRPr="00085CBF" w:rsidRDefault="00F601F0" w:rsidP="00E3176D">
      <w:pPr>
        <w:spacing w:after="0"/>
        <w:jc w:val="both"/>
        <w:rPr>
          <w:rFonts w:ascii="Times New Roman" w:eastAsia="Times New Roman" w:hAnsi="Times New Roman" w:cs="Times New Roman"/>
          <w:sz w:val="12"/>
          <w:szCs w:val="24"/>
        </w:rPr>
      </w:pPr>
    </w:p>
    <w:p w:rsidR="00E3176D" w:rsidRPr="00E3176D" w:rsidRDefault="00E3176D" w:rsidP="00F601F0">
      <w:pPr>
        <w:numPr>
          <w:ilvl w:val="0"/>
          <w:numId w:val="5"/>
        </w:numPr>
        <w:tabs>
          <w:tab w:val="clear" w:pos="720"/>
          <w:tab w:val="num" w:pos="450"/>
        </w:tabs>
        <w:spacing w:after="0" w:line="240" w:lineRule="auto"/>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Unit of Output Method</w:t>
      </w:r>
    </w:p>
    <w:p w:rsidR="00701B37" w:rsidRPr="00701B37" w:rsidRDefault="00701B37" w:rsidP="00E3176D">
      <w:pPr>
        <w:spacing w:after="0"/>
        <w:jc w:val="both"/>
        <w:rPr>
          <w:rFonts w:ascii="Times New Roman" w:eastAsia="Times New Roman" w:hAnsi="Times New Roman" w:cs="Times New Roman"/>
          <w:sz w:val="8"/>
          <w:szCs w:val="24"/>
        </w:rPr>
      </w:pP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This method is used for assets whose useful life is limited by physical wear- and -tear rather than obsolescence. The asset life is expressed in expected units of output, such as hours, miles, or number of units. This method is appropriate when the service of a fixed asset is related to use rather than time. It is based on the assumption that an asset depreciates only as it is used. Thus the asset life is expressed in expecte</w:t>
      </w:r>
      <w:r w:rsidR="00701B37">
        <w:rPr>
          <w:rFonts w:ascii="Times New Roman" w:eastAsia="Times New Roman" w:hAnsi="Times New Roman" w:cs="Times New Roman"/>
          <w:sz w:val="24"/>
          <w:szCs w:val="24"/>
        </w:rPr>
        <w:t>d units of output such as miles or units produced.</w:t>
      </w:r>
    </w:p>
    <w:p w:rsidR="00701B37" w:rsidRPr="00701B37" w:rsidRDefault="00701B37" w:rsidP="00E3176D">
      <w:pPr>
        <w:spacing w:after="0"/>
        <w:jc w:val="both"/>
        <w:rPr>
          <w:rFonts w:ascii="Times New Roman" w:eastAsia="Times New Roman" w:hAnsi="Times New Roman" w:cs="Times New Roman"/>
          <w:sz w:val="12"/>
          <w:szCs w:val="24"/>
        </w:rPr>
      </w:pPr>
    </w:p>
    <w:p w:rsidR="00701B37" w:rsidRPr="00701B37" w:rsidRDefault="00701B37" w:rsidP="00701B37">
      <w:pPr>
        <w:autoSpaceDE w:val="0"/>
        <w:autoSpaceDN w:val="0"/>
        <w:adjustRightInd w:val="0"/>
        <w:spacing w:after="0" w:line="240" w:lineRule="auto"/>
        <w:jc w:val="both"/>
        <w:rPr>
          <w:rFonts w:ascii="Times New Roman" w:hAnsi="Times New Roman" w:cs="Times New Roman"/>
          <w:sz w:val="24"/>
          <w:szCs w:val="24"/>
        </w:rPr>
      </w:pPr>
      <w:r w:rsidRPr="00701B37">
        <w:rPr>
          <w:rFonts w:ascii="Times New Roman" w:hAnsi="Times New Roman" w:cs="Times New Roman"/>
          <w:sz w:val="24"/>
          <w:szCs w:val="24"/>
        </w:rPr>
        <w:t>To use this method, companies estimate the total units of activity for the entire</w:t>
      </w:r>
      <w:r>
        <w:rPr>
          <w:rFonts w:ascii="Times New Roman" w:hAnsi="Times New Roman" w:cs="Times New Roman"/>
          <w:sz w:val="24"/>
          <w:szCs w:val="24"/>
        </w:rPr>
        <w:t xml:space="preserve"> </w:t>
      </w:r>
      <w:r w:rsidRPr="00701B37">
        <w:rPr>
          <w:rFonts w:ascii="Times New Roman" w:hAnsi="Times New Roman" w:cs="Times New Roman"/>
          <w:sz w:val="24"/>
          <w:szCs w:val="24"/>
        </w:rPr>
        <w:t>useful life, and then divide these units into depreciable cost.</w:t>
      </w:r>
      <w:r>
        <w:rPr>
          <w:rFonts w:ascii="Times New Roman" w:hAnsi="Times New Roman" w:cs="Times New Roman"/>
          <w:sz w:val="24"/>
          <w:szCs w:val="24"/>
        </w:rPr>
        <w:t xml:space="preserve"> </w:t>
      </w:r>
      <w:r w:rsidRPr="00701B37">
        <w:rPr>
          <w:rFonts w:ascii="Times New Roman" w:hAnsi="Times New Roman" w:cs="Times New Roman"/>
          <w:sz w:val="24"/>
          <w:szCs w:val="24"/>
        </w:rPr>
        <w:t>The resulting number represents</w:t>
      </w:r>
      <w:r>
        <w:rPr>
          <w:rFonts w:ascii="Times New Roman" w:hAnsi="Times New Roman" w:cs="Times New Roman"/>
          <w:sz w:val="24"/>
          <w:szCs w:val="24"/>
        </w:rPr>
        <w:t xml:space="preserve"> </w:t>
      </w:r>
      <w:r w:rsidRPr="00701B37">
        <w:rPr>
          <w:rFonts w:ascii="Times New Roman" w:hAnsi="Times New Roman" w:cs="Times New Roman"/>
          <w:sz w:val="24"/>
          <w:szCs w:val="24"/>
        </w:rPr>
        <w:t>the depreciation cost per unit.</w:t>
      </w:r>
      <w:r>
        <w:rPr>
          <w:rFonts w:ascii="Times New Roman" w:hAnsi="Times New Roman" w:cs="Times New Roman"/>
          <w:sz w:val="24"/>
          <w:szCs w:val="24"/>
        </w:rPr>
        <w:t xml:space="preserve"> </w:t>
      </w:r>
      <w:r w:rsidRPr="00701B37">
        <w:rPr>
          <w:rFonts w:ascii="Times New Roman" w:hAnsi="Times New Roman" w:cs="Times New Roman"/>
          <w:sz w:val="24"/>
          <w:szCs w:val="24"/>
        </w:rPr>
        <w:t>The depreciation cost per unit is then applied to</w:t>
      </w:r>
      <w:r>
        <w:rPr>
          <w:rFonts w:ascii="Times New Roman" w:hAnsi="Times New Roman" w:cs="Times New Roman"/>
          <w:sz w:val="24"/>
          <w:szCs w:val="24"/>
        </w:rPr>
        <w:t xml:space="preserve"> </w:t>
      </w:r>
      <w:r w:rsidRPr="00701B37">
        <w:rPr>
          <w:rFonts w:ascii="Times New Roman" w:hAnsi="Times New Roman" w:cs="Times New Roman"/>
          <w:sz w:val="24"/>
          <w:szCs w:val="24"/>
        </w:rPr>
        <w:t>the units of activity during the year to determine the annual depreciation expense.</w:t>
      </w:r>
    </w:p>
    <w:p w:rsidR="00E3176D" w:rsidRPr="00E3176D" w:rsidRDefault="00E3176D" w:rsidP="00E3176D">
      <w:pPr>
        <w:spacing w:after="0"/>
        <w:jc w:val="both"/>
        <w:rPr>
          <w:rFonts w:ascii="Times New Roman" w:eastAsia="Times New Roman" w:hAnsi="Times New Roman" w:cs="Times New Roman"/>
          <w:color w:val="000000"/>
          <w:sz w:val="24"/>
          <w:szCs w:val="24"/>
        </w:rPr>
      </w:pPr>
      <w:r w:rsidRPr="00DF6AF3">
        <w:rPr>
          <w:rFonts w:ascii="Times New Roman" w:eastAsia="Times New Roman" w:hAnsi="Times New Roman" w:cs="Times New Roman"/>
          <w:b/>
          <w:sz w:val="24"/>
          <w:szCs w:val="24"/>
        </w:rPr>
        <w:lastRenderedPageBreak/>
        <w:t>To illustrate</w:t>
      </w:r>
      <w:r w:rsidRPr="00E3176D">
        <w:rPr>
          <w:rFonts w:ascii="Times New Roman" w:eastAsia="Times New Roman" w:hAnsi="Times New Roman" w:cs="Times New Roman"/>
          <w:sz w:val="24"/>
          <w:szCs w:val="24"/>
        </w:rPr>
        <w:t xml:space="preserve">, assume that the delivery truck in the previous example has an estimated useful life of 100,000 miles, and in the first </w:t>
      </w:r>
      <w:r w:rsidR="00FC4CD6">
        <w:rPr>
          <w:rFonts w:ascii="Times New Roman" w:eastAsia="Times New Roman" w:hAnsi="Times New Roman" w:cs="Times New Roman"/>
          <w:sz w:val="24"/>
          <w:szCs w:val="24"/>
        </w:rPr>
        <w:t xml:space="preserve">and second </w:t>
      </w:r>
      <w:r w:rsidRPr="00E3176D">
        <w:rPr>
          <w:rFonts w:ascii="Times New Roman" w:eastAsia="Times New Roman" w:hAnsi="Times New Roman" w:cs="Times New Roman"/>
          <w:sz w:val="24"/>
          <w:szCs w:val="24"/>
        </w:rPr>
        <w:t xml:space="preserve">year of its usage </w:t>
      </w:r>
      <w:r w:rsidR="00FC4CD6">
        <w:rPr>
          <w:rFonts w:ascii="Times New Roman" w:eastAsia="Times New Roman" w:hAnsi="Times New Roman" w:cs="Times New Roman"/>
          <w:sz w:val="24"/>
          <w:szCs w:val="24"/>
        </w:rPr>
        <w:t>is</w:t>
      </w:r>
      <w:r w:rsidRPr="00E3176D">
        <w:rPr>
          <w:rFonts w:ascii="Times New Roman" w:eastAsia="Times New Roman" w:hAnsi="Times New Roman" w:cs="Times New Roman"/>
          <w:sz w:val="24"/>
          <w:szCs w:val="24"/>
        </w:rPr>
        <w:t xml:space="preserve"> 15,000.00</w:t>
      </w:r>
      <w:r w:rsidR="00FC4CD6">
        <w:rPr>
          <w:rFonts w:ascii="Times New Roman" w:eastAsia="Times New Roman" w:hAnsi="Times New Roman" w:cs="Times New Roman"/>
          <w:sz w:val="24"/>
          <w:szCs w:val="24"/>
        </w:rPr>
        <w:t xml:space="preserve"> and 10,000</w:t>
      </w:r>
      <w:r w:rsidRPr="00E3176D">
        <w:rPr>
          <w:rFonts w:ascii="Times New Roman" w:eastAsia="Times New Roman" w:hAnsi="Times New Roman" w:cs="Times New Roman"/>
          <w:sz w:val="24"/>
          <w:szCs w:val="24"/>
        </w:rPr>
        <w:t xml:space="preserve"> miles</w:t>
      </w:r>
      <w:r w:rsidR="00FC4CD6">
        <w:rPr>
          <w:rFonts w:ascii="Times New Roman" w:eastAsia="Times New Roman" w:hAnsi="Times New Roman" w:cs="Times New Roman"/>
          <w:sz w:val="24"/>
          <w:szCs w:val="24"/>
        </w:rPr>
        <w:t xml:space="preserve"> respectively</w:t>
      </w:r>
      <w:r w:rsidRPr="00E3176D">
        <w:rPr>
          <w:rFonts w:ascii="Times New Roman" w:eastAsia="Times New Roman" w:hAnsi="Times New Roman" w:cs="Times New Roman"/>
          <w:sz w:val="24"/>
          <w:szCs w:val="24"/>
        </w:rPr>
        <w:t>. The depreciation for the first</w:t>
      </w:r>
      <w:r w:rsidRPr="00E3176D">
        <w:rPr>
          <w:rFonts w:ascii="Times New Roman" w:eastAsia="Times New Roman" w:hAnsi="Times New Roman" w:cs="Times New Roman"/>
          <w:color w:val="000000"/>
          <w:sz w:val="24"/>
          <w:szCs w:val="24"/>
        </w:rPr>
        <w:t xml:space="preserve"> year is then computed as follows: </w:t>
      </w:r>
    </w:p>
    <w:p w:rsidR="00E3176D" w:rsidRPr="00085CBF" w:rsidRDefault="00E3176D" w:rsidP="00025648">
      <w:pPr>
        <w:spacing w:after="0"/>
        <w:jc w:val="both"/>
        <w:rPr>
          <w:rFonts w:ascii="Times New Roman" w:eastAsia="Times New Roman" w:hAnsi="Times New Roman" w:cs="Times New Roman"/>
          <w:sz w:val="12"/>
          <w:szCs w:val="24"/>
        </w:rPr>
      </w:pPr>
      <w:r w:rsidRPr="00E3176D">
        <w:rPr>
          <w:rFonts w:ascii="Times New Roman" w:eastAsia="Times New Roman" w:hAnsi="Times New Roman" w:cs="Times New Roman"/>
          <w:sz w:val="24"/>
          <w:szCs w:val="24"/>
        </w:rPr>
        <w:t xml:space="preserve"> </w:t>
      </w:r>
    </w:p>
    <w:p w:rsidR="009A59F9" w:rsidRDefault="009A59F9" w:rsidP="009A59F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Depreciation per unit of output</w:t>
      </w:r>
      <w:r w:rsidRPr="007B7095">
        <w:rPr>
          <w:rFonts w:ascii="Times New Roman" w:hAnsi="Times New Roman" w:cs="Times New Roman"/>
          <w:sz w:val="24"/>
          <w:szCs w:val="24"/>
        </w:rPr>
        <w:t xml:space="preserve"> </w:t>
      </w:r>
      <m:oMath>
        <m: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Cost</m:t>
            </m:r>
            <m:r>
              <m:rPr>
                <m:sty m:val="p"/>
              </m:rPr>
              <w:rPr>
                <w:rFonts w:ascii="Times New Roman" w:hAnsi="Times New Roman" w:cs="Times New Roman"/>
                <w:sz w:val="28"/>
                <w:szCs w:val="28"/>
              </w:rPr>
              <m:t>-</m:t>
            </m:r>
            <m:r>
              <m:rPr>
                <m:sty m:val="p"/>
              </m:rPr>
              <w:rPr>
                <w:rFonts w:ascii="Cambria Math" w:hAnsi="Times New Roman" w:cs="Times New Roman"/>
                <w:sz w:val="28"/>
                <w:szCs w:val="28"/>
              </w:rPr>
              <m:t>Residual Value</m:t>
            </m:r>
          </m:num>
          <m:den>
            <m:r>
              <m:rPr>
                <m:sty m:val="p"/>
              </m:rPr>
              <w:rPr>
                <w:rFonts w:ascii="Cambria Math" w:hAnsi="Times New Roman" w:cs="Times New Roman"/>
                <w:sz w:val="28"/>
                <w:szCs w:val="28"/>
              </w:rPr>
              <m:t>Estimated Units of output(Miles)</m:t>
            </m:r>
          </m:den>
        </m:f>
      </m:oMath>
    </w:p>
    <w:p w:rsidR="009A59F9" w:rsidRDefault="009A59F9" w:rsidP="009A59F9">
      <w:pPr>
        <w:spacing w:after="0"/>
        <w:jc w:val="both"/>
        <w:rPr>
          <w:rFonts w:ascii="Times New Roman" w:eastAsia="Times New Roman" w:hAnsi="Times New Roman" w:cs="Times New Roman"/>
          <w:sz w:val="24"/>
          <w:szCs w:val="24"/>
        </w:rPr>
      </w:pPr>
      <m:oMathPara>
        <m:oMathParaPr>
          <m:jc m:val="center"/>
        </m:oMathParaPr>
        <m:oMath>
          <m:r>
            <w:rPr>
              <w:rFonts w:ascii="Cambria Math" w:cs="Times New Roman"/>
              <w:sz w:val="24"/>
              <w:szCs w:val="24"/>
            </w:rPr>
            <m:t xml:space="preserve">                                                        =</m:t>
          </m:r>
          <m:f>
            <m:fPr>
              <m:ctrlPr>
                <w:rPr>
                  <w:rFonts w:ascii="Cambria Math" w:hAnsi="Cambria Math" w:cs="Times New Roman"/>
                  <w:sz w:val="24"/>
                  <w:szCs w:val="24"/>
                </w:rPr>
              </m:ctrlPr>
            </m:fPr>
            <m:num>
              <m:r>
                <m:rPr>
                  <m:sty m:val="p"/>
                </m:rPr>
                <w:rPr>
                  <w:rFonts w:ascii="Cambria Math" w:cs="Times New Roman"/>
                  <w:sz w:val="24"/>
                  <w:szCs w:val="24"/>
                </w:rPr>
                <m:t>68,000</m:t>
              </m:r>
              <m:r>
                <m:rPr>
                  <m:sty m:val="p"/>
                </m:rPr>
                <w:rPr>
                  <w:rFonts w:ascii="Cambria Math" w:hAnsi="Cambria Math" w:cs="Times New Roman"/>
                  <w:sz w:val="24"/>
                  <w:szCs w:val="24"/>
                </w:rPr>
                <m:t>-</m:t>
              </m:r>
              <m:r>
                <m:rPr>
                  <m:sty m:val="p"/>
                </m:rPr>
                <w:rPr>
                  <w:rFonts w:ascii="Cambria Math" w:cs="Times New Roman"/>
                  <w:sz w:val="24"/>
                  <w:szCs w:val="24"/>
                </w:rPr>
                <m:t>5,000</m:t>
              </m:r>
            </m:num>
            <m:den>
              <m:r>
                <m:rPr>
                  <m:sty m:val="p"/>
                </m:rPr>
                <w:rPr>
                  <w:rFonts w:ascii="Cambria Math" w:cs="Times New Roman"/>
                  <w:sz w:val="24"/>
                  <w:szCs w:val="24"/>
                </w:rPr>
                <m:t>100,000 miles</m:t>
              </m:r>
            </m:den>
          </m:f>
        </m:oMath>
      </m:oMathPara>
    </w:p>
    <w:p w:rsidR="009A59F9" w:rsidRPr="009A59F9" w:rsidRDefault="009A59F9" w:rsidP="009A59F9">
      <w:pPr>
        <w:spacing w:after="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325C4">
        <w:rPr>
          <w:rFonts w:ascii="Times New Roman" w:eastAsia="Times New Roman" w:hAnsi="Times New Roman" w:cs="Times New Roman"/>
          <w:b/>
          <w:sz w:val="24"/>
          <w:szCs w:val="24"/>
          <w:u w:val="double"/>
        </w:rPr>
        <w:t xml:space="preserve">Br. </w:t>
      </w:r>
      <w:r w:rsidR="00BC7B7D">
        <w:rPr>
          <w:rFonts w:ascii="Times New Roman" w:eastAsia="Times New Roman" w:hAnsi="Times New Roman" w:cs="Times New Roman"/>
          <w:b/>
          <w:sz w:val="24"/>
          <w:szCs w:val="24"/>
          <w:u w:val="double"/>
        </w:rPr>
        <w:t>0.6</w:t>
      </w:r>
      <w:r w:rsidR="00AD37BA">
        <w:rPr>
          <w:rFonts w:ascii="Times New Roman" w:eastAsia="Times New Roman" w:hAnsi="Times New Roman" w:cs="Times New Roman"/>
          <w:b/>
          <w:sz w:val="24"/>
          <w:szCs w:val="24"/>
          <w:u w:val="double"/>
        </w:rPr>
        <w:t>3</w:t>
      </w:r>
      <w:r>
        <w:rPr>
          <w:rFonts w:ascii="Times New Roman" w:eastAsia="Times New Roman" w:hAnsi="Times New Roman" w:cs="Times New Roman"/>
          <w:b/>
          <w:sz w:val="24"/>
          <w:szCs w:val="24"/>
        </w:rPr>
        <w:t xml:space="preserve"> per miles</w:t>
      </w:r>
    </w:p>
    <w:p w:rsidR="009A59F9" w:rsidRDefault="009A59F9" w:rsidP="00E3176D">
      <w:pPr>
        <w:keepNext/>
        <w:spacing w:after="0"/>
        <w:jc w:val="both"/>
        <w:outlineLvl w:val="5"/>
        <w:rPr>
          <w:rFonts w:ascii="Times New Roman" w:eastAsia="Times New Roman" w:hAnsi="Times New Roman" w:cs="Times New Roman"/>
          <w:sz w:val="24"/>
          <w:szCs w:val="24"/>
        </w:rPr>
      </w:pPr>
    </w:p>
    <w:p w:rsidR="00E3176D" w:rsidRPr="00E3176D" w:rsidRDefault="00E3176D" w:rsidP="00E3176D">
      <w:pPr>
        <w:keepNext/>
        <w:spacing w:after="0"/>
        <w:jc w:val="both"/>
        <w:outlineLvl w:val="5"/>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In the units-of-output method, a fixed amount of depreciation is assigned to each unit of output produced or each unit of capacity used by the plant assets.</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color w:val="000000"/>
          <w:sz w:val="24"/>
          <w:szCs w:val="24"/>
        </w:rPr>
        <w:t>Year 1 depreciation exp</w:t>
      </w:r>
      <w:r w:rsidR="009A59F9">
        <w:rPr>
          <w:rFonts w:ascii="Times New Roman" w:eastAsia="Times New Roman" w:hAnsi="Times New Roman" w:cs="Times New Roman"/>
          <w:color w:val="000000"/>
          <w:sz w:val="24"/>
          <w:szCs w:val="24"/>
        </w:rPr>
        <w:t xml:space="preserve">ense </w:t>
      </w:r>
      <w:r w:rsidRPr="00E3176D">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b/>
          <w:bCs/>
          <w:color w:val="000000"/>
          <w:sz w:val="24"/>
          <w:szCs w:val="24"/>
        </w:rPr>
        <w:t xml:space="preserve">= </w:t>
      </w:r>
      <w:r w:rsidR="009A59F9">
        <w:rPr>
          <w:rFonts w:ascii="Times New Roman" w:eastAsia="Times New Roman" w:hAnsi="Times New Roman" w:cs="Times New Roman"/>
          <w:color w:val="000000"/>
          <w:sz w:val="24"/>
          <w:szCs w:val="24"/>
        </w:rPr>
        <w:t>Br. 0.</w:t>
      </w:r>
      <w:r w:rsidR="00BC7B7D">
        <w:rPr>
          <w:rFonts w:ascii="Times New Roman" w:eastAsia="Times New Roman" w:hAnsi="Times New Roman" w:cs="Times New Roman"/>
          <w:color w:val="000000"/>
          <w:sz w:val="24"/>
          <w:szCs w:val="24"/>
        </w:rPr>
        <w:t>6</w:t>
      </w:r>
      <w:r w:rsidR="00AD37BA">
        <w:rPr>
          <w:rFonts w:ascii="Times New Roman" w:eastAsia="Times New Roman" w:hAnsi="Times New Roman" w:cs="Times New Roman"/>
          <w:color w:val="000000"/>
          <w:sz w:val="24"/>
          <w:szCs w:val="24"/>
        </w:rPr>
        <w:t>3</w:t>
      </w:r>
      <w:r w:rsidRPr="00E3176D">
        <w:rPr>
          <w:rFonts w:ascii="Times New Roman" w:eastAsia="Times New Roman" w:hAnsi="Times New Roman" w:cs="Times New Roman"/>
          <w:color w:val="000000"/>
          <w:sz w:val="24"/>
          <w:szCs w:val="24"/>
        </w:rPr>
        <w:t xml:space="preserve"> x 15,000</w:t>
      </w:r>
      <w:r w:rsidR="009A59F9">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rPr>
        <w:t xml:space="preserve">miles </w:t>
      </w:r>
      <w:r w:rsidRPr="00E3176D">
        <w:rPr>
          <w:rFonts w:ascii="Times New Roman" w:eastAsia="Times New Roman" w:hAnsi="Times New Roman" w:cs="Times New Roman"/>
          <w:sz w:val="24"/>
          <w:szCs w:val="24"/>
        </w:rPr>
        <w:t xml:space="preserve"> </w:t>
      </w:r>
    </w:p>
    <w:p w:rsidR="00E3176D" w:rsidRPr="00E3176D" w:rsidRDefault="00E3176D" w:rsidP="00E3176D">
      <w:pPr>
        <w:spacing w:after="0"/>
        <w:jc w:val="both"/>
        <w:rPr>
          <w:rFonts w:ascii="Times New Roman" w:eastAsia="Times New Roman" w:hAnsi="Times New Roman" w:cs="Times New Roman"/>
          <w:b/>
          <w:bCs/>
          <w:sz w:val="24"/>
          <w:szCs w:val="24"/>
          <w:u w:val="single"/>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 </w:t>
      </w:r>
      <w:r w:rsidRPr="009A59F9">
        <w:rPr>
          <w:rFonts w:ascii="Times New Roman" w:eastAsia="Times New Roman" w:hAnsi="Times New Roman" w:cs="Times New Roman"/>
          <w:b/>
          <w:sz w:val="24"/>
          <w:szCs w:val="24"/>
          <w:u w:val="double"/>
        </w:rPr>
        <w:t xml:space="preserve">Br.  </w:t>
      </w:r>
      <w:r w:rsidR="00AD37BA">
        <w:rPr>
          <w:rFonts w:ascii="Times New Roman" w:eastAsia="Times New Roman" w:hAnsi="Times New Roman" w:cs="Times New Roman"/>
          <w:b/>
          <w:sz w:val="24"/>
          <w:szCs w:val="24"/>
          <w:u w:val="double"/>
        </w:rPr>
        <w:t>9,45</w:t>
      </w:r>
      <w:r w:rsidR="009A59F9" w:rsidRPr="009A59F9">
        <w:rPr>
          <w:rFonts w:ascii="Times New Roman" w:eastAsia="Times New Roman" w:hAnsi="Times New Roman" w:cs="Times New Roman"/>
          <w:b/>
          <w:sz w:val="24"/>
          <w:szCs w:val="24"/>
          <w:u w:val="double"/>
        </w:rPr>
        <w:t>0</w:t>
      </w:r>
    </w:p>
    <w:p w:rsidR="009A59F9" w:rsidRPr="009A59F9" w:rsidRDefault="009A59F9" w:rsidP="009A59F9">
      <w:pPr>
        <w:spacing w:after="0"/>
        <w:jc w:val="both"/>
        <w:rPr>
          <w:rFonts w:ascii="Times New Roman" w:eastAsia="Times New Roman" w:hAnsi="Times New Roman" w:cs="Times New Roman"/>
          <w:color w:val="000000"/>
          <w:sz w:val="12"/>
          <w:szCs w:val="24"/>
        </w:rPr>
      </w:pPr>
    </w:p>
    <w:p w:rsidR="009A59F9" w:rsidRDefault="009A59F9" w:rsidP="009A59F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2nd year usage is 10,000: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color w:val="000000"/>
          <w:sz w:val="24"/>
          <w:szCs w:val="24"/>
        </w:rPr>
        <w:t xml:space="preserve">Year </w:t>
      </w:r>
      <w:r w:rsidR="009A59F9">
        <w:rPr>
          <w:rFonts w:ascii="Times New Roman" w:eastAsia="Times New Roman" w:hAnsi="Times New Roman" w:cs="Times New Roman"/>
          <w:color w:val="000000"/>
          <w:sz w:val="24"/>
          <w:szCs w:val="24"/>
        </w:rPr>
        <w:t>2</w:t>
      </w:r>
      <w:r w:rsidRPr="00E3176D">
        <w:rPr>
          <w:rFonts w:ascii="Times New Roman" w:eastAsia="Times New Roman" w:hAnsi="Times New Roman" w:cs="Times New Roman"/>
          <w:color w:val="000000"/>
          <w:sz w:val="24"/>
          <w:szCs w:val="24"/>
        </w:rPr>
        <w:t xml:space="preserve"> depreciation exp</w:t>
      </w:r>
      <w:r w:rsidR="009A59F9">
        <w:rPr>
          <w:rFonts w:ascii="Times New Roman" w:eastAsia="Times New Roman" w:hAnsi="Times New Roman" w:cs="Times New Roman"/>
          <w:color w:val="000000"/>
          <w:sz w:val="24"/>
          <w:szCs w:val="24"/>
        </w:rPr>
        <w:t>enses</w:t>
      </w:r>
      <w:r w:rsidRPr="00E3176D">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b/>
          <w:bCs/>
          <w:color w:val="000000"/>
          <w:sz w:val="24"/>
          <w:szCs w:val="24"/>
        </w:rPr>
        <w:t xml:space="preserve">= </w:t>
      </w:r>
      <w:r w:rsidRPr="00E3176D">
        <w:rPr>
          <w:rFonts w:ascii="Times New Roman" w:eastAsia="Times New Roman" w:hAnsi="Times New Roman" w:cs="Times New Roman"/>
          <w:color w:val="000000"/>
          <w:sz w:val="24"/>
          <w:szCs w:val="24"/>
        </w:rPr>
        <w:t>Br. 0.</w:t>
      </w:r>
      <w:r w:rsidR="00BC7B7D">
        <w:rPr>
          <w:rFonts w:ascii="Times New Roman" w:eastAsia="Times New Roman" w:hAnsi="Times New Roman" w:cs="Times New Roman"/>
          <w:color w:val="000000"/>
          <w:sz w:val="24"/>
          <w:szCs w:val="24"/>
        </w:rPr>
        <w:t>6</w:t>
      </w:r>
      <w:r w:rsidR="00AD37BA">
        <w:rPr>
          <w:rFonts w:ascii="Times New Roman" w:eastAsia="Times New Roman" w:hAnsi="Times New Roman" w:cs="Times New Roman"/>
          <w:color w:val="000000"/>
          <w:sz w:val="24"/>
          <w:szCs w:val="24"/>
        </w:rPr>
        <w:t>3</w:t>
      </w:r>
      <w:r w:rsidRPr="00E3176D">
        <w:rPr>
          <w:rFonts w:ascii="Times New Roman" w:eastAsia="Times New Roman" w:hAnsi="Times New Roman" w:cs="Times New Roman"/>
          <w:color w:val="000000"/>
          <w:sz w:val="24"/>
          <w:szCs w:val="24"/>
        </w:rPr>
        <w:t xml:space="preserve"> x </w:t>
      </w:r>
      <w:r w:rsidR="009A59F9">
        <w:rPr>
          <w:rFonts w:ascii="Times New Roman" w:eastAsia="Times New Roman" w:hAnsi="Times New Roman" w:cs="Times New Roman"/>
          <w:color w:val="000000"/>
          <w:sz w:val="24"/>
          <w:szCs w:val="24"/>
        </w:rPr>
        <w:t>10</w:t>
      </w:r>
      <w:r w:rsidRPr="00E3176D">
        <w:rPr>
          <w:rFonts w:ascii="Times New Roman" w:eastAsia="Times New Roman" w:hAnsi="Times New Roman" w:cs="Times New Roman"/>
          <w:color w:val="000000"/>
          <w:sz w:val="24"/>
          <w:szCs w:val="24"/>
        </w:rPr>
        <w:t>,000</w:t>
      </w:r>
      <w:r w:rsidR="009A59F9">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rPr>
        <w:t xml:space="preserve">miles </w:t>
      </w:r>
      <w:r w:rsidRPr="00E3176D">
        <w:rPr>
          <w:rFonts w:ascii="Times New Roman" w:eastAsia="Times New Roman" w:hAnsi="Times New Roman" w:cs="Times New Roman"/>
          <w:sz w:val="24"/>
          <w:szCs w:val="24"/>
        </w:rPr>
        <w:t xml:space="preserve"> </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 </w:t>
      </w:r>
      <w:r w:rsidRPr="009A59F9">
        <w:rPr>
          <w:rFonts w:ascii="Times New Roman" w:eastAsia="Times New Roman" w:hAnsi="Times New Roman" w:cs="Times New Roman"/>
          <w:b/>
          <w:sz w:val="24"/>
          <w:szCs w:val="24"/>
          <w:u w:val="double"/>
        </w:rPr>
        <w:t xml:space="preserve">Br.  </w:t>
      </w:r>
      <w:r w:rsidR="00AD37BA">
        <w:rPr>
          <w:rFonts w:ascii="Times New Roman" w:eastAsia="Times New Roman" w:hAnsi="Times New Roman" w:cs="Times New Roman"/>
          <w:b/>
          <w:sz w:val="24"/>
          <w:szCs w:val="24"/>
          <w:u w:val="double"/>
        </w:rPr>
        <w:t>6,3</w:t>
      </w:r>
      <w:r w:rsidR="009A59F9" w:rsidRPr="009A59F9">
        <w:rPr>
          <w:rFonts w:ascii="Times New Roman" w:eastAsia="Times New Roman" w:hAnsi="Times New Roman" w:cs="Times New Roman"/>
          <w:b/>
          <w:sz w:val="24"/>
          <w:szCs w:val="24"/>
          <w:u w:val="double"/>
        </w:rPr>
        <w:t>00</w:t>
      </w:r>
    </w:p>
    <w:p w:rsidR="009A59F9" w:rsidRPr="009A59F9" w:rsidRDefault="009A59F9" w:rsidP="00E3176D">
      <w:pPr>
        <w:spacing w:after="0"/>
        <w:jc w:val="both"/>
        <w:rPr>
          <w:rFonts w:ascii="Times New Roman" w:eastAsia="Times New Roman" w:hAnsi="Times New Roman" w:cs="Times New Roman"/>
          <w:sz w:val="12"/>
          <w:szCs w:val="24"/>
        </w:rPr>
      </w:pP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So, when the amount if use of a fixed asset varies from year to year, the units- of – output method is more appropriate than the straight –line method. In such a case, the units-of-output method better matches the expense with related revenue.</w:t>
      </w:r>
    </w:p>
    <w:p w:rsidR="009A59F9" w:rsidRPr="009A59F9" w:rsidRDefault="009A59F9" w:rsidP="00E3176D">
      <w:pPr>
        <w:spacing w:after="0"/>
        <w:jc w:val="both"/>
        <w:rPr>
          <w:rFonts w:ascii="Times New Roman" w:eastAsia="Times New Roman" w:hAnsi="Times New Roman" w:cs="Times New Roman"/>
          <w:sz w:val="12"/>
          <w:szCs w:val="24"/>
        </w:rPr>
      </w:pPr>
    </w:p>
    <w:p w:rsidR="00E3176D" w:rsidRPr="00E3176D" w:rsidRDefault="00E3176D" w:rsidP="009A59F9">
      <w:pPr>
        <w:numPr>
          <w:ilvl w:val="0"/>
          <w:numId w:val="5"/>
        </w:numPr>
        <w:tabs>
          <w:tab w:val="clear" w:pos="720"/>
        </w:tabs>
        <w:spacing w:after="0" w:line="240" w:lineRule="auto"/>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Declining Balance Method</w:t>
      </w:r>
    </w:p>
    <w:p w:rsidR="009A59F9" w:rsidRPr="00DF6AF3" w:rsidRDefault="009A59F9" w:rsidP="00DF6AF3">
      <w:pPr>
        <w:autoSpaceDE w:val="0"/>
        <w:autoSpaceDN w:val="0"/>
        <w:adjustRightInd w:val="0"/>
        <w:spacing w:after="0"/>
        <w:jc w:val="both"/>
        <w:rPr>
          <w:rFonts w:ascii="Times New Roman" w:hAnsi="Times New Roman" w:cs="Times New Roman"/>
          <w:sz w:val="24"/>
          <w:szCs w:val="24"/>
        </w:rPr>
      </w:pPr>
      <w:r w:rsidRPr="009A59F9">
        <w:rPr>
          <w:rFonts w:ascii="Times New Roman" w:hAnsi="Times New Roman" w:cs="Times New Roman"/>
          <w:sz w:val="24"/>
          <w:szCs w:val="24"/>
        </w:rPr>
        <w:t xml:space="preserve">The </w:t>
      </w:r>
      <w:r w:rsidRPr="009A59F9">
        <w:rPr>
          <w:rFonts w:ascii="Times New Roman" w:hAnsi="Times New Roman" w:cs="Times New Roman"/>
          <w:b/>
          <w:bCs/>
          <w:sz w:val="24"/>
          <w:szCs w:val="24"/>
        </w:rPr>
        <w:t xml:space="preserve">declining-balance method </w:t>
      </w:r>
      <w:r w:rsidRPr="009A59F9">
        <w:rPr>
          <w:rFonts w:ascii="Times New Roman" w:hAnsi="Times New Roman" w:cs="Times New Roman"/>
          <w:sz w:val="24"/>
          <w:szCs w:val="24"/>
        </w:rPr>
        <w:t>produces a decreasing annual depreciation expense</w:t>
      </w:r>
      <w:r w:rsidR="00DF6AF3">
        <w:rPr>
          <w:rFonts w:ascii="Times New Roman" w:hAnsi="Times New Roman" w:cs="Times New Roman"/>
          <w:sz w:val="24"/>
          <w:szCs w:val="24"/>
        </w:rPr>
        <w:t xml:space="preserve"> </w:t>
      </w:r>
      <w:r w:rsidRPr="009A59F9">
        <w:rPr>
          <w:rFonts w:ascii="Times New Roman" w:hAnsi="Times New Roman" w:cs="Times New Roman"/>
          <w:sz w:val="24"/>
          <w:szCs w:val="24"/>
        </w:rPr>
        <w:t>over the asset’s useful life.</w:t>
      </w:r>
      <w:r w:rsidR="00DF6AF3">
        <w:rPr>
          <w:rFonts w:ascii="Times New Roman" w:hAnsi="Times New Roman" w:cs="Times New Roman"/>
          <w:sz w:val="24"/>
          <w:szCs w:val="24"/>
        </w:rPr>
        <w:t xml:space="preserve"> </w:t>
      </w:r>
      <w:r w:rsidRPr="009A59F9">
        <w:rPr>
          <w:rFonts w:ascii="Times New Roman" w:hAnsi="Times New Roman" w:cs="Times New Roman"/>
          <w:sz w:val="24"/>
          <w:szCs w:val="24"/>
        </w:rPr>
        <w:t>The method is so named because the periodic depreciation</w:t>
      </w:r>
      <w:r w:rsidR="00DF6AF3">
        <w:rPr>
          <w:rFonts w:ascii="Times New Roman" w:hAnsi="Times New Roman" w:cs="Times New Roman"/>
          <w:sz w:val="24"/>
          <w:szCs w:val="24"/>
        </w:rPr>
        <w:t xml:space="preserve"> </w:t>
      </w:r>
      <w:r w:rsidRPr="009A59F9">
        <w:rPr>
          <w:rFonts w:ascii="Times New Roman" w:hAnsi="Times New Roman" w:cs="Times New Roman"/>
          <w:sz w:val="24"/>
          <w:szCs w:val="24"/>
        </w:rPr>
        <w:t xml:space="preserve">is based on a </w:t>
      </w:r>
      <w:r w:rsidRPr="009A59F9">
        <w:rPr>
          <w:rFonts w:ascii="Times New Roman" w:hAnsi="Times New Roman" w:cs="Times New Roman"/>
          <w:b/>
          <w:bCs/>
          <w:sz w:val="24"/>
          <w:szCs w:val="24"/>
        </w:rPr>
        <w:t xml:space="preserve">declining book value </w:t>
      </w:r>
      <w:r w:rsidRPr="009A59F9">
        <w:rPr>
          <w:rFonts w:ascii="Times New Roman" w:hAnsi="Times New Roman" w:cs="Times New Roman"/>
          <w:sz w:val="24"/>
          <w:szCs w:val="24"/>
        </w:rPr>
        <w:t>(cost less accumulated depreciation) of the</w:t>
      </w:r>
      <w:r w:rsidR="00DF6AF3">
        <w:rPr>
          <w:rFonts w:ascii="Times New Roman" w:hAnsi="Times New Roman" w:cs="Times New Roman"/>
          <w:sz w:val="24"/>
          <w:szCs w:val="24"/>
        </w:rPr>
        <w:t xml:space="preserve"> </w:t>
      </w:r>
      <w:r w:rsidRPr="009A59F9">
        <w:rPr>
          <w:rFonts w:ascii="Times New Roman" w:hAnsi="Times New Roman" w:cs="Times New Roman"/>
          <w:sz w:val="24"/>
          <w:szCs w:val="24"/>
        </w:rPr>
        <w:t>asset.</w:t>
      </w:r>
    </w:p>
    <w:p w:rsidR="00DF6AF3" w:rsidRPr="00DF6AF3" w:rsidRDefault="00DF6AF3" w:rsidP="00E3176D">
      <w:pPr>
        <w:spacing w:after="0"/>
        <w:jc w:val="both"/>
        <w:rPr>
          <w:rFonts w:ascii="Times New Roman" w:eastAsia="Times New Roman" w:hAnsi="Times New Roman" w:cs="Times New Roman"/>
          <w:sz w:val="12"/>
          <w:szCs w:val="24"/>
        </w:rPr>
      </w:pPr>
    </w:p>
    <w:p w:rsid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sz w:val="24"/>
          <w:szCs w:val="24"/>
        </w:rPr>
        <w:t xml:space="preserve">The basic idea behind the declining balance method is that more service benefits are received in the </w:t>
      </w:r>
      <w:r w:rsidRPr="00E3176D">
        <w:rPr>
          <w:rFonts w:ascii="Times New Roman" w:eastAsia="Times New Roman" w:hAnsi="Times New Roman" w:cs="Times New Roman"/>
          <w:color w:val="000000"/>
          <w:sz w:val="24"/>
          <w:szCs w:val="24"/>
        </w:rPr>
        <w:t>early</w:t>
      </w:r>
      <w:r w:rsidRPr="00E3176D">
        <w:rPr>
          <w:rFonts w:ascii="Times New Roman" w:eastAsia="Times New Roman" w:hAnsi="Times New Roman" w:cs="Times New Roman"/>
          <w:sz w:val="24"/>
          <w:szCs w:val="24"/>
        </w:rPr>
        <w:t xml:space="preserve"> years of an asset's life when it is </w:t>
      </w:r>
      <w:r w:rsidR="00BC0DF5" w:rsidRPr="00E3176D">
        <w:rPr>
          <w:rFonts w:ascii="Times New Roman" w:eastAsia="Times New Roman" w:hAnsi="Times New Roman" w:cs="Times New Roman"/>
          <w:sz w:val="24"/>
          <w:szCs w:val="24"/>
        </w:rPr>
        <w:t>new</w:t>
      </w:r>
      <w:r w:rsidRPr="00E3176D">
        <w:rPr>
          <w:rFonts w:ascii="Times New Roman" w:eastAsia="Times New Roman" w:hAnsi="Times New Roman" w:cs="Times New Roman"/>
          <w:sz w:val="24"/>
          <w:szCs w:val="24"/>
        </w:rPr>
        <w:t xml:space="preserve"> &amp; fewer benefits are received each year as the asset grows older. So this method assigns more (greater) </w:t>
      </w:r>
      <w:r w:rsidRPr="00E3176D">
        <w:rPr>
          <w:rFonts w:ascii="Times New Roman" w:eastAsia="Times New Roman" w:hAnsi="Times New Roman" w:cs="Times New Roman"/>
          <w:color w:val="000000"/>
          <w:sz w:val="24"/>
          <w:szCs w:val="24"/>
        </w:rPr>
        <w:t>depreciation exp</w:t>
      </w:r>
      <w:r w:rsidR="009A59F9">
        <w:rPr>
          <w:rFonts w:ascii="Times New Roman" w:eastAsia="Times New Roman" w:hAnsi="Times New Roman" w:cs="Times New Roman"/>
          <w:color w:val="000000"/>
          <w:sz w:val="24"/>
          <w:szCs w:val="24"/>
        </w:rPr>
        <w:t>enses</w:t>
      </w:r>
      <w:r w:rsidRPr="00E3176D">
        <w:rPr>
          <w:rFonts w:ascii="Times New Roman" w:eastAsia="Times New Roman" w:hAnsi="Times New Roman" w:cs="Times New Roman"/>
          <w:color w:val="000000"/>
          <w:sz w:val="24"/>
          <w:szCs w:val="24"/>
        </w:rPr>
        <w:t xml:space="preserve"> to the early years of the asset's life &amp; less to later ones.</w:t>
      </w:r>
    </w:p>
    <w:p w:rsidR="00DF6AF3" w:rsidRPr="00DF6AF3" w:rsidRDefault="00DF6AF3" w:rsidP="00DF6AF3">
      <w:pPr>
        <w:autoSpaceDE w:val="0"/>
        <w:autoSpaceDN w:val="0"/>
        <w:adjustRightInd w:val="0"/>
        <w:spacing w:after="0"/>
        <w:jc w:val="both"/>
        <w:rPr>
          <w:rFonts w:ascii="Times New Roman" w:hAnsi="Times New Roman" w:cs="Times New Roman"/>
          <w:sz w:val="12"/>
          <w:szCs w:val="24"/>
        </w:rPr>
      </w:pPr>
    </w:p>
    <w:p w:rsidR="00DF6AF3" w:rsidRPr="00DF6AF3" w:rsidRDefault="00DF6AF3" w:rsidP="00DF6AF3">
      <w:pPr>
        <w:autoSpaceDE w:val="0"/>
        <w:autoSpaceDN w:val="0"/>
        <w:adjustRightInd w:val="0"/>
        <w:spacing w:after="0"/>
        <w:jc w:val="both"/>
        <w:rPr>
          <w:rFonts w:ascii="Times New Roman" w:hAnsi="Times New Roman" w:cs="Times New Roman"/>
          <w:sz w:val="24"/>
          <w:szCs w:val="24"/>
        </w:rPr>
      </w:pPr>
      <w:r w:rsidRPr="00DF6AF3">
        <w:rPr>
          <w:rFonts w:ascii="Times New Roman" w:hAnsi="Times New Roman" w:cs="Times New Roman"/>
          <w:sz w:val="24"/>
          <w:szCs w:val="24"/>
        </w:rPr>
        <w:t>A common declining-balance rate is double the straight-line rate.</w:t>
      </w:r>
      <w:r>
        <w:rPr>
          <w:rFonts w:ascii="Times New Roman" w:hAnsi="Times New Roman" w:cs="Times New Roman"/>
          <w:sz w:val="24"/>
          <w:szCs w:val="24"/>
        </w:rPr>
        <w:t xml:space="preserve"> </w:t>
      </w:r>
      <w:r w:rsidRPr="00DF6AF3">
        <w:rPr>
          <w:rFonts w:ascii="Times New Roman" w:hAnsi="Times New Roman" w:cs="Times New Roman"/>
          <w:sz w:val="24"/>
          <w:szCs w:val="24"/>
        </w:rPr>
        <w:t>The method</w:t>
      </w:r>
      <w:r>
        <w:rPr>
          <w:rFonts w:ascii="Times New Roman" w:hAnsi="Times New Roman" w:cs="Times New Roman"/>
          <w:sz w:val="24"/>
          <w:szCs w:val="24"/>
        </w:rPr>
        <w:t xml:space="preserve"> </w:t>
      </w:r>
      <w:r w:rsidRPr="00DF6AF3">
        <w:rPr>
          <w:rFonts w:ascii="Times New Roman" w:hAnsi="Times New Roman" w:cs="Times New Roman"/>
          <w:sz w:val="24"/>
          <w:szCs w:val="24"/>
        </w:rPr>
        <w:t xml:space="preserve">is often called the </w:t>
      </w:r>
      <w:r w:rsidRPr="00DF6AF3">
        <w:rPr>
          <w:rFonts w:ascii="Times New Roman" w:hAnsi="Times New Roman" w:cs="Times New Roman"/>
          <w:b/>
          <w:bCs/>
          <w:sz w:val="24"/>
          <w:szCs w:val="24"/>
        </w:rPr>
        <w:t>double-declining-balance method</w:t>
      </w:r>
      <w:r w:rsidRPr="00DF6AF3">
        <w:rPr>
          <w:rFonts w:ascii="Times New Roman" w:hAnsi="Times New Roman" w:cs="Times New Roman"/>
          <w:sz w:val="24"/>
          <w:szCs w:val="24"/>
        </w:rPr>
        <w:t>.</w:t>
      </w:r>
    </w:p>
    <w:p w:rsidR="00085CBF" w:rsidRPr="00085CBF" w:rsidRDefault="00085CBF" w:rsidP="00E3176D">
      <w:pPr>
        <w:spacing w:after="0"/>
        <w:jc w:val="both"/>
        <w:rPr>
          <w:rFonts w:ascii="Times New Roman" w:eastAsia="Times New Roman" w:hAnsi="Times New Roman" w:cs="Times New Roman"/>
          <w:b/>
          <w:color w:val="000000"/>
          <w:sz w:val="10"/>
          <w:szCs w:val="24"/>
        </w:rPr>
      </w:pPr>
    </w:p>
    <w:p w:rsidR="00E3176D" w:rsidRPr="00E3176D" w:rsidRDefault="00E3176D" w:rsidP="00E3176D">
      <w:pPr>
        <w:spacing w:after="0"/>
        <w:jc w:val="both"/>
        <w:rPr>
          <w:rFonts w:ascii="Times New Roman" w:eastAsia="Times New Roman" w:hAnsi="Times New Roman" w:cs="Times New Roman"/>
          <w:color w:val="000000"/>
          <w:sz w:val="24"/>
          <w:szCs w:val="24"/>
        </w:rPr>
      </w:pPr>
      <w:r w:rsidRPr="00DF6AF3">
        <w:rPr>
          <w:rFonts w:ascii="Times New Roman" w:eastAsia="Times New Roman" w:hAnsi="Times New Roman" w:cs="Times New Roman"/>
          <w:b/>
          <w:color w:val="000000"/>
          <w:sz w:val="24"/>
          <w:szCs w:val="24"/>
        </w:rPr>
        <w:t>To illustrate</w:t>
      </w:r>
      <w:r w:rsidRPr="00E3176D">
        <w:rPr>
          <w:rFonts w:ascii="Times New Roman" w:eastAsia="Times New Roman" w:hAnsi="Times New Roman" w:cs="Times New Roman"/>
          <w:color w:val="000000"/>
          <w:sz w:val="24"/>
          <w:szCs w:val="24"/>
        </w:rPr>
        <w:t xml:space="preserve">, consider the previous </w:t>
      </w:r>
      <w:r w:rsidR="00DF6AF3">
        <w:rPr>
          <w:rFonts w:ascii="Times New Roman" w:eastAsia="Times New Roman" w:hAnsi="Times New Roman" w:cs="Times New Roman"/>
          <w:color w:val="000000"/>
          <w:sz w:val="24"/>
          <w:szCs w:val="24"/>
        </w:rPr>
        <w:t xml:space="preserve">example of the Br. </w:t>
      </w:r>
      <w:r w:rsidR="00C3494E">
        <w:rPr>
          <w:rFonts w:ascii="Times New Roman" w:eastAsia="Times New Roman" w:hAnsi="Times New Roman" w:cs="Times New Roman"/>
          <w:color w:val="000000"/>
          <w:sz w:val="24"/>
          <w:szCs w:val="24"/>
        </w:rPr>
        <w:t>6</w:t>
      </w:r>
      <w:r w:rsidR="00FC4CD6">
        <w:rPr>
          <w:rFonts w:ascii="Times New Roman" w:eastAsia="Times New Roman" w:hAnsi="Times New Roman" w:cs="Times New Roman"/>
          <w:color w:val="000000"/>
          <w:sz w:val="24"/>
          <w:szCs w:val="24"/>
        </w:rPr>
        <w:t>8</w:t>
      </w:r>
      <w:r w:rsidRPr="00E3176D">
        <w:rPr>
          <w:rFonts w:ascii="Times New Roman" w:eastAsia="Times New Roman" w:hAnsi="Times New Roman" w:cs="Times New Roman"/>
          <w:color w:val="000000"/>
          <w:sz w:val="24"/>
          <w:szCs w:val="24"/>
        </w:rPr>
        <w:t>,000 delivery truck.</w:t>
      </w: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color w:val="000000"/>
          <w:sz w:val="24"/>
          <w:szCs w:val="24"/>
        </w:rPr>
        <w:t>To depreciate the truck by the double declining balance method, we double the straight-line rate of 20%</w:t>
      </w:r>
      <w:r w:rsidR="00DF6AF3">
        <w:rPr>
          <w:rFonts w:ascii="Times New Roman" w:eastAsia="Times New Roman" w:hAnsi="Times New Roman" w:cs="Times New Roman"/>
          <w:color w:val="000000"/>
          <w:sz w:val="24"/>
          <w:szCs w:val="24"/>
        </w:rPr>
        <w:t xml:space="preserve"> (which is 100% divided by its useful life)</w:t>
      </w:r>
      <w:r w:rsidRPr="00E3176D">
        <w:rPr>
          <w:rFonts w:ascii="Times New Roman" w:eastAsia="Times New Roman" w:hAnsi="Times New Roman" w:cs="Times New Roman"/>
          <w:color w:val="000000"/>
          <w:sz w:val="24"/>
          <w:szCs w:val="24"/>
        </w:rPr>
        <w:t xml:space="preserve"> &amp; apply</w:t>
      </w:r>
      <w:r w:rsidRPr="00E3176D">
        <w:rPr>
          <w:rFonts w:ascii="Times New Roman" w:eastAsia="Times New Roman" w:hAnsi="Times New Roman" w:cs="Times New Roman"/>
          <w:color w:val="0000FF"/>
          <w:sz w:val="24"/>
          <w:szCs w:val="24"/>
        </w:rPr>
        <w:t xml:space="preserve"> </w:t>
      </w:r>
      <w:r w:rsidRPr="00E3176D">
        <w:rPr>
          <w:rFonts w:ascii="Times New Roman" w:eastAsia="Times New Roman" w:hAnsi="Times New Roman" w:cs="Times New Roman"/>
          <w:color w:val="000000"/>
          <w:sz w:val="24"/>
          <w:szCs w:val="24"/>
        </w:rPr>
        <w:t>the double</w:t>
      </w:r>
      <w:r w:rsidRPr="00E3176D">
        <w:rPr>
          <w:rFonts w:ascii="Times New Roman" w:eastAsia="Times New Roman" w:hAnsi="Times New Roman" w:cs="Times New Roman"/>
          <w:sz w:val="24"/>
          <w:szCs w:val="24"/>
        </w:rPr>
        <w:t xml:space="preserve">d rate of 40% to the book value at the beginning of each year.  </w:t>
      </w:r>
    </w:p>
    <w:p w:rsidR="00DF6AF3" w:rsidRPr="00085CBF" w:rsidRDefault="00DF6AF3" w:rsidP="00E3176D">
      <w:pPr>
        <w:spacing w:after="0"/>
        <w:jc w:val="both"/>
        <w:rPr>
          <w:rFonts w:ascii="Times New Roman" w:eastAsia="Times New Roman" w:hAnsi="Times New Roman" w:cs="Times New Roman"/>
          <w:sz w:val="12"/>
          <w:szCs w:val="24"/>
        </w:rPr>
      </w:pPr>
    </w:p>
    <w:p w:rsidR="00DF6AF3" w:rsidRPr="00E3176D" w:rsidRDefault="00DF6AF3"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Annual depreciation = Book value at beginning of year X Declining balance rate</w:t>
      </w:r>
    </w:p>
    <w:p w:rsidR="00E3176D" w:rsidRDefault="00E3176D" w:rsidP="00E3176D">
      <w:pPr>
        <w:spacing w:after="0"/>
        <w:jc w:val="both"/>
        <w:rPr>
          <w:rFonts w:ascii="Times New Roman" w:eastAsia="Times New Roman" w:hAnsi="Times New Roman" w:cs="Times New Roman"/>
          <w:b/>
          <w:bCs/>
          <w:i/>
          <w:iCs/>
          <w:color w:val="000000"/>
          <w:sz w:val="24"/>
          <w:szCs w:val="24"/>
        </w:rPr>
      </w:pPr>
    </w:p>
    <w:p w:rsidR="00085CBF" w:rsidRDefault="00085CBF" w:rsidP="00E3176D">
      <w:pPr>
        <w:spacing w:after="0"/>
        <w:jc w:val="both"/>
        <w:rPr>
          <w:rFonts w:ascii="Times New Roman" w:eastAsia="Times New Roman" w:hAnsi="Times New Roman" w:cs="Times New Roman"/>
          <w:b/>
          <w:bCs/>
          <w:i/>
          <w:iCs/>
          <w:color w:val="000000"/>
          <w:sz w:val="24"/>
          <w:szCs w:val="24"/>
        </w:rPr>
      </w:pPr>
    </w:p>
    <w:p w:rsidR="00085CBF" w:rsidRPr="00E3176D" w:rsidRDefault="00085CBF" w:rsidP="00E3176D">
      <w:pPr>
        <w:spacing w:after="0"/>
        <w:jc w:val="both"/>
        <w:rPr>
          <w:rFonts w:ascii="Times New Roman" w:eastAsia="Times New Roman" w:hAnsi="Times New Roman" w:cs="Times New Roman"/>
          <w:b/>
          <w:bCs/>
          <w:i/>
          <w:iCs/>
          <w:color w:val="000000"/>
          <w:sz w:val="24"/>
          <w:szCs w:val="24"/>
        </w:rPr>
      </w:pPr>
    </w:p>
    <w:p w:rsidR="00E3176D" w:rsidRPr="00E3176D" w:rsidRDefault="00E3176D" w:rsidP="00E3176D">
      <w:pPr>
        <w:spacing w:after="0"/>
        <w:jc w:val="both"/>
        <w:rPr>
          <w:rFonts w:ascii="Times New Roman" w:eastAsia="Times New Roman" w:hAnsi="Times New Roman" w:cs="Times New Roman"/>
          <w:b/>
          <w:bCs/>
          <w:i/>
          <w:iCs/>
          <w:color w:val="000000"/>
          <w:sz w:val="24"/>
          <w:szCs w:val="24"/>
        </w:rPr>
      </w:pPr>
      <w:r w:rsidRPr="00E3176D">
        <w:rPr>
          <w:rFonts w:ascii="Times New Roman" w:eastAsia="Times New Roman" w:hAnsi="Times New Roman" w:cs="Times New Roman"/>
          <w:b/>
          <w:bCs/>
          <w:i/>
          <w:iCs/>
          <w:color w:val="000000"/>
          <w:sz w:val="24"/>
          <w:szCs w:val="24"/>
        </w:rPr>
        <w:lastRenderedPageBreak/>
        <w:t>Depreciation Schedule Declining Balance Method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
        <w:gridCol w:w="1752"/>
        <w:gridCol w:w="1536"/>
        <w:gridCol w:w="1572"/>
        <w:gridCol w:w="1576"/>
        <w:gridCol w:w="2115"/>
      </w:tblGrid>
      <w:tr w:rsidR="00E3176D" w:rsidRPr="00DF6AF3" w:rsidTr="00DA0ADD">
        <w:trPr>
          <w:jc w:val="center"/>
        </w:trPr>
        <w:tc>
          <w:tcPr>
            <w:tcW w:w="738" w:type="dxa"/>
            <w:vMerge w:val="restart"/>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Year</w:t>
            </w:r>
          </w:p>
        </w:tc>
        <w:tc>
          <w:tcPr>
            <w:tcW w:w="3288" w:type="dxa"/>
            <w:gridSpan w:val="2"/>
          </w:tcPr>
          <w:p w:rsidR="00E3176D" w:rsidRPr="00DF6AF3" w:rsidRDefault="00E3176D" w:rsidP="00E3176D">
            <w:pPr>
              <w:keepNext/>
              <w:spacing w:after="0"/>
              <w:jc w:val="both"/>
              <w:outlineLvl w:val="2"/>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Computation</w:t>
            </w:r>
          </w:p>
        </w:tc>
        <w:tc>
          <w:tcPr>
            <w:tcW w:w="1572" w:type="dxa"/>
            <w:vMerge w:val="restart"/>
          </w:tcPr>
          <w:p w:rsidR="00E3176D" w:rsidRPr="00DF6AF3" w:rsidRDefault="00DF6AF3" w:rsidP="00E3176D">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 Depreciation expenses</w:t>
            </w:r>
          </w:p>
        </w:tc>
        <w:tc>
          <w:tcPr>
            <w:tcW w:w="1576" w:type="dxa"/>
            <w:vMerge w:val="restart"/>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Accumulated Depreciation</w:t>
            </w:r>
          </w:p>
        </w:tc>
        <w:tc>
          <w:tcPr>
            <w:tcW w:w="2115" w:type="dxa"/>
            <w:vMerge w:val="restart"/>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 xml:space="preserve">Book </w:t>
            </w:r>
          </w:p>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Value</w:t>
            </w:r>
            <w:r w:rsidR="00DF6AF3">
              <w:rPr>
                <w:rFonts w:ascii="Times New Roman" w:eastAsia="Times New Roman" w:hAnsi="Times New Roman" w:cs="Times New Roman"/>
                <w:b/>
                <w:bCs/>
                <w:color w:val="000000"/>
                <w:sz w:val="24"/>
                <w:szCs w:val="24"/>
              </w:rPr>
              <w:t xml:space="preserve"> End of year</w:t>
            </w:r>
          </w:p>
        </w:tc>
      </w:tr>
      <w:tr w:rsidR="00E3176D" w:rsidRPr="00DF6AF3" w:rsidTr="00DA0ADD">
        <w:trPr>
          <w:trHeight w:val="503"/>
          <w:jc w:val="center"/>
        </w:trPr>
        <w:tc>
          <w:tcPr>
            <w:tcW w:w="738" w:type="dxa"/>
            <w:vMerge/>
          </w:tcPr>
          <w:p w:rsidR="00E3176D" w:rsidRPr="00DF6AF3" w:rsidRDefault="00E3176D" w:rsidP="00E3176D">
            <w:pPr>
              <w:spacing w:after="0"/>
              <w:jc w:val="both"/>
              <w:rPr>
                <w:rFonts w:ascii="Times New Roman" w:eastAsia="Times New Roman" w:hAnsi="Times New Roman" w:cs="Times New Roman"/>
                <w:color w:val="000000"/>
                <w:sz w:val="24"/>
                <w:szCs w:val="24"/>
              </w:rPr>
            </w:pPr>
          </w:p>
        </w:tc>
        <w:tc>
          <w:tcPr>
            <w:tcW w:w="1752" w:type="dxa"/>
          </w:tcPr>
          <w:p w:rsidR="00E3176D" w:rsidRPr="00DF6AF3" w:rsidRDefault="00E3176D" w:rsidP="00E3176D">
            <w:pPr>
              <w:keepNext/>
              <w:spacing w:after="0"/>
              <w:jc w:val="both"/>
              <w:outlineLvl w:val="8"/>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Book Value</w:t>
            </w:r>
          </w:p>
          <w:p w:rsidR="00E3176D" w:rsidRPr="00DF6AF3" w:rsidRDefault="00DF6AF3" w:rsidP="00E3176D">
            <w:pPr>
              <w:keepNext/>
              <w:spacing w:after="0"/>
              <w:jc w:val="both"/>
              <w:outlineLvl w:val="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Beg. o</w:t>
            </w:r>
            <w:r w:rsidR="00E3176D" w:rsidRPr="00DF6AF3">
              <w:rPr>
                <w:rFonts w:ascii="Times New Roman" w:eastAsia="Times New Roman" w:hAnsi="Times New Roman" w:cs="Times New Roman"/>
                <w:b/>
                <w:bCs/>
                <w:color w:val="000000"/>
                <w:sz w:val="24"/>
                <w:szCs w:val="24"/>
              </w:rPr>
              <w:t>f year</w:t>
            </w:r>
          </w:p>
        </w:tc>
        <w:tc>
          <w:tcPr>
            <w:tcW w:w="1536" w:type="dxa"/>
          </w:tcPr>
          <w:p w:rsidR="00E3176D" w:rsidRPr="00DF6AF3" w:rsidRDefault="00E3176D" w:rsidP="00E3176D">
            <w:pPr>
              <w:spacing w:after="0"/>
              <w:jc w:val="both"/>
              <w:rPr>
                <w:rFonts w:ascii="Times New Roman" w:eastAsia="Times New Roman" w:hAnsi="Times New Roman" w:cs="Times New Roman"/>
                <w:b/>
                <w:bCs/>
                <w:sz w:val="24"/>
                <w:szCs w:val="24"/>
              </w:rPr>
            </w:pPr>
            <w:r w:rsidRPr="00DF6AF3">
              <w:rPr>
                <w:rFonts w:ascii="Times New Roman" w:eastAsia="Times New Roman" w:hAnsi="Times New Roman" w:cs="Times New Roman"/>
                <w:b/>
                <w:bCs/>
                <w:sz w:val="24"/>
                <w:szCs w:val="24"/>
              </w:rPr>
              <w:t>Depreciation Rate</w:t>
            </w:r>
          </w:p>
        </w:tc>
        <w:tc>
          <w:tcPr>
            <w:tcW w:w="1572" w:type="dxa"/>
            <w:vMerge/>
          </w:tcPr>
          <w:p w:rsidR="00E3176D" w:rsidRPr="00DF6AF3" w:rsidRDefault="00E3176D" w:rsidP="00E3176D">
            <w:pPr>
              <w:keepNext/>
              <w:spacing w:after="0"/>
              <w:jc w:val="both"/>
              <w:outlineLvl w:val="1"/>
              <w:rPr>
                <w:rFonts w:ascii="Times New Roman" w:eastAsia="Times New Roman" w:hAnsi="Times New Roman" w:cs="Times New Roman"/>
                <w:b/>
                <w:bCs/>
                <w:color w:val="000000"/>
                <w:sz w:val="24"/>
                <w:szCs w:val="24"/>
              </w:rPr>
            </w:pPr>
          </w:p>
        </w:tc>
        <w:tc>
          <w:tcPr>
            <w:tcW w:w="1576" w:type="dxa"/>
            <w:vMerge/>
          </w:tcPr>
          <w:p w:rsidR="00E3176D" w:rsidRPr="00DF6AF3" w:rsidRDefault="00E3176D" w:rsidP="00E3176D">
            <w:pPr>
              <w:spacing w:after="0"/>
              <w:jc w:val="both"/>
              <w:rPr>
                <w:rFonts w:ascii="Times New Roman" w:eastAsia="Times New Roman" w:hAnsi="Times New Roman" w:cs="Times New Roman"/>
                <w:color w:val="000000"/>
                <w:sz w:val="24"/>
                <w:szCs w:val="24"/>
              </w:rPr>
            </w:pPr>
          </w:p>
        </w:tc>
        <w:tc>
          <w:tcPr>
            <w:tcW w:w="2115" w:type="dxa"/>
            <w:vMerge/>
          </w:tcPr>
          <w:p w:rsidR="00E3176D" w:rsidRPr="00DF6AF3" w:rsidRDefault="00E3176D" w:rsidP="00E3176D">
            <w:pPr>
              <w:spacing w:after="0"/>
              <w:jc w:val="both"/>
              <w:rPr>
                <w:rFonts w:ascii="Times New Roman" w:eastAsia="Times New Roman" w:hAnsi="Times New Roman" w:cs="Times New Roman"/>
                <w:color w:val="000000"/>
                <w:sz w:val="24"/>
                <w:szCs w:val="24"/>
              </w:rPr>
            </w:pPr>
          </w:p>
        </w:tc>
      </w:tr>
      <w:tr w:rsidR="00E3176D" w:rsidRPr="00DF6AF3" w:rsidTr="00DA0ADD">
        <w:trPr>
          <w:trHeight w:val="411"/>
          <w:jc w:val="center"/>
        </w:trPr>
        <w:tc>
          <w:tcPr>
            <w:tcW w:w="738" w:type="dxa"/>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0</w:t>
            </w:r>
          </w:p>
        </w:tc>
        <w:tc>
          <w:tcPr>
            <w:tcW w:w="1752" w:type="dxa"/>
          </w:tcPr>
          <w:p w:rsidR="00E3176D" w:rsidRPr="00DF6AF3" w:rsidRDefault="00E3176D" w:rsidP="00DA0ADD">
            <w:pPr>
              <w:spacing w:after="0"/>
              <w:jc w:val="right"/>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w:t>
            </w:r>
          </w:p>
        </w:tc>
        <w:tc>
          <w:tcPr>
            <w:tcW w:w="1536" w:type="dxa"/>
          </w:tcPr>
          <w:p w:rsidR="00E3176D" w:rsidRPr="00DF6AF3" w:rsidRDefault="00E3176D" w:rsidP="00DA0ADD">
            <w:pPr>
              <w:spacing w:after="0"/>
              <w:jc w:val="right"/>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w:t>
            </w:r>
          </w:p>
        </w:tc>
        <w:tc>
          <w:tcPr>
            <w:tcW w:w="1572" w:type="dxa"/>
          </w:tcPr>
          <w:p w:rsidR="00E3176D" w:rsidRPr="00DF6AF3" w:rsidRDefault="00E3176D" w:rsidP="00DA0ADD">
            <w:pPr>
              <w:spacing w:after="0"/>
              <w:jc w:val="right"/>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w:t>
            </w:r>
          </w:p>
        </w:tc>
        <w:tc>
          <w:tcPr>
            <w:tcW w:w="1576" w:type="dxa"/>
          </w:tcPr>
          <w:p w:rsidR="00E3176D" w:rsidRPr="00DF6AF3" w:rsidRDefault="00E3176D" w:rsidP="00DA0ADD">
            <w:pPr>
              <w:spacing w:after="0"/>
              <w:jc w:val="right"/>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w:t>
            </w:r>
          </w:p>
        </w:tc>
        <w:tc>
          <w:tcPr>
            <w:tcW w:w="2115" w:type="dxa"/>
          </w:tcPr>
          <w:p w:rsidR="00E3176D" w:rsidRPr="00DF6AF3" w:rsidRDefault="00DF6AF3" w:rsidP="0017460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 </w:t>
            </w:r>
            <w:r w:rsidR="00DA0ADD">
              <w:rPr>
                <w:rFonts w:ascii="Times New Roman" w:eastAsia="Times New Roman" w:hAnsi="Times New Roman" w:cs="Times New Roman"/>
                <w:color w:val="000000"/>
                <w:sz w:val="24"/>
                <w:szCs w:val="24"/>
              </w:rPr>
              <w:t>6</w:t>
            </w:r>
            <w:r w:rsidR="00913B31">
              <w:rPr>
                <w:rFonts w:ascii="Times New Roman" w:eastAsia="Times New Roman" w:hAnsi="Times New Roman" w:cs="Times New Roman"/>
                <w:color w:val="000000"/>
                <w:sz w:val="24"/>
                <w:szCs w:val="24"/>
              </w:rPr>
              <w:t>8</w:t>
            </w:r>
            <w:r w:rsidR="00E3176D" w:rsidRPr="00DF6AF3">
              <w:rPr>
                <w:rFonts w:ascii="Times New Roman" w:eastAsia="Times New Roman" w:hAnsi="Times New Roman" w:cs="Times New Roman"/>
                <w:color w:val="000000"/>
                <w:sz w:val="24"/>
                <w:szCs w:val="24"/>
              </w:rPr>
              <w:t>,000.</w:t>
            </w:r>
          </w:p>
        </w:tc>
      </w:tr>
      <w:tr w:rsidR="00E3176D" w:rsidRPr="00DF6AF3" w:rsidTr="00DA0ADD">
        <w:trPr>
          <w:jc w:val="center"/>
        </w:trPr>
        <w:tc>
          <w:tcPr>
            <w:tcW w:w="738" w:type="dxa"/>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1</w:t>
            </w:r>
            <w:r w:rsidRPr="00DF6AF3">
              <w:rPr>
                <w:rFonts w:ascii="Times New Roman" w:eastAsia="Times New Roman" w:hAnsi="Times New Roman" w:cs="Times New Roman"/>
                <w:b/>
                <w:bCs/>
                <w:color w:val="000000"/>
                <w:sz w:val="24"/>
                <w:szCs w:val="24"/>
                <w:vertAlign w:val="superscript"/>
              </w:rPr>
              <w:t>st</w:t>
            </w:r>
          </w:p>
        </w:tc>
        <w:tc>
          <w:tcPr>
            <w:tcW w:w="1752" w:type="dxa"/>
          </w:tcPr>
          <w:p w:rsidR="00E3176D" w:rsidRPr="00DF6AF3" w:rsidRDefault="00DF6AF3"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 </w:t>
            </w:r>
            <w:r w:rsidR="00DA0ADD">
              <w:rPr>
                <w:rFonts w:ascii="Times New Roman" w:eastAsia="Times New Roman" w:hAnsi="Times New Roman" w:cs="Times New Roman"/>
                <w:color w:val="000000"/>
                <w:sz w:val="24"/>
                <w:szCs w:val="24"/>
              </w:rPr>
              <w:t>6</w:t>
            </w:r>
            <w:r w:rsidR="00913B31">
              <w:rPr>
                <w:rFonts w:ascii="Times New Roman" w:eastAsia="Times New Roman" w:hAnsi="Times New Roman" w:cs="Times New Roman"/>
                <w:color w:val="000000"/>
                <w:sz w:val="24"/>
                <w:szCs w:val="24"/>
              </w:rPr>
              <w:t>8</w:t>
            </w:r>
            <w:r w:rsidR="00E3176D" w:rsidRPr="00DF6AF3">
              <w:rPr>
                <w:rFonts w:ascii="Times New Roman" w:eastAsia="Times New Roman" w:hAnsi="Times New Roman" w:cs="Times New Roman"/>
                <w:color w:val="000000"/>
                <w:sz w:val="24"/>
                <w:szCs w:val="24"/>
              </w:rPr>
              <w:t>,000</w:t>
            </w:r>
          </w:p>
        </w:tc>
        <w:tc>
          <w:tcPr>
            <w:tcW w:w="1536" w:type="dxa"/>
          </w:tcPr>
          <w:p w:rsidR="00E3176D" w:rsidRPr="00DF6AF3" w:rsidRDefault="00E3176D" w:rsidP="00DA0ADD">
            <w:pPr>
              <w:spacing w:after="0"/>
              <w:jc w:val="right"/>
              <w:rPr>
                <w:rFonts w:ascii="Times New Roman" w:eastAsia="Times New Roman" w:hAnsi="Times New Roman" w:cs="Times New Roman"/>
                <w:color w:val="000000"/>
                <w:sz w:val="24"/>
                <w:szCs w:val="24"/>
              </w:rPr>
            </w:pPr>
            <w:r w:rsidRPr="00DF6AF3">
              <w:rPr>
                <w:rFonts w:ascii="Times New Roman" w:eastAsia="Times New Roman" w:hAnsi="Times New Roman" w:cs="Times New Roman"/>
                <w:color w:val="000000"/>
                <w:sz w:val="24"/>
                <w:szCs w:val="24"/>
              </w:rPr>
              <w:t>40%</w:t>
            </w:r>
          </w:p>
        </w:tc>
        <w:tc>
          <w:tcPr>
            <w:tcW w:w="1572" w:type="dxa"/>
          </w:tcPr>
          <w:p w:rsidR="00E3176D" w:rsidRPr="00DF6AF3" w:rsidRDefault="00DF6AF3"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 </w:t>
            </w:r>
            <w:r w:rsidR="00913B31">
              <w:rPr>
                <w:rFonts w:ascii="Times New Roman" w:eastAsia="Times New Roman" w:hAnsi="Times New Roman" w:cs="Times New Roman"/>
                <w:color w:val="000000"/>
                <w:sz w:val="24"/>
                <w:szCs w:val="24"/>
              </w:rPr>
              <w:t>27,2</w:t>
            </w:r>
            <w:r w:rsidR="00DA0ADD">
              <w:rPr>
                <w:rFonts w:ascii="Times New Roman" w:eastAsia="Times New Roman" w:hAnsi="Times New Roman" w:cs="Times New Roman"/>
                <w:color w:val="000000"/>
                <w:sz w:val="24"/>
                <w:szCs w:val="24"/>
              </w:rPr>
              <w:t>00</w:t>
            </w:r>
          </w:p>
        </w:tc>
        <w:tc>
          <w:tcPr>
            <w:tcW w:w="1576" w:type="dxa"/>
          </w:tcPr>
          <w:p w:rsidR="00E3176D" w:rsidRPr="00DF6AF3" w:rsidRDefault="00DF6AF3"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 </w:t>
            </w:r>
            <w:r w:rsidR="00913B31">
              <w:rPr>
                <w:rFonts w:ascii="Times New Roman" w:eastAsia="Times New Roman" w:hAnsi="Times New Roman" w:cs="Times New Roman"/>
                <w:color w:val="000000"/>
                <w:sz w:val="24"/>
                <w:szCs w:val="24"/>
              </w:rPr>
              <w:t>27,2</w:t>
            </w:r>
            <w:r w:rsidR="00E3176D" w:rsidRPr="00DF6AF3">
              <w:rPr>
                <w:rFonts w:ascii="Times New Roman" w:eastAsia="Times New Roman" w:hAnsi="Times New Roman" w:cs="Times New Roman"/>
                <w:color w:val="000000"/>
                <w:sz w:val="24"/>
                <w:szCs w:val="24"/>
              </w:rPr>
              <w:t>00</w:t>
            </w:r>
          </w:p>
        </w:tc>
        <w:tc>
          <w:tcPr>
            <w:tcW w:w="2115" w:type="dxa"/>
          </w:tcPr>
          <w:p w:rsidR="00E3176D" w:rsidRPr="00DF6AF3" w:rsidRDefault="00913B31" w:rsidP="003A401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r w:rsidR="00DA0ADD">
              <w:rPr>
                <w:rFonts w:ascii="Times New Roman" w:eastAsia="Times New Roman" w:hAnsi="Times New Roman" w:cs="Times New Roman"/>
                <w:color w:val="000000"/>
                <w:sz w:val="24"/>
                <w:szCs w:val="24"/>
              </w:rPr>
              <w:t>00</w:t>
            </w:r>
          </w:p>
        </w:tc>
      </w:tr>
      <w:tr w:rsidR="00E3176D" w:rsidRPr="00DF6AF3" w:rsidTr="00DA0ADD">
        <w:trPr>
          <w:trHeight w:val="258"/>
          <w:jc w:val="center"/>
        </w:trPr>
        <w:tc>
          <w:tcPr>
            <w:tcW w:w="738" w:type="dxa"/>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2</w:t>
            </w:r>
            <w:r w:rsidRPr="00DF6AF3">
              <w:rPr>
                <w:rFonts w:ascii="Times New Roman" w:eastAsia="Times New Roman" w:hAnsi="Times New Roman" w:cs="Times New Roman"/>
                <w:b/>
                <w:bCs/>
                <w:color w:val="000000"/>
                <w:sz w:val="24"/>
                <w:szCs w:val="24"/>
                <w:vertAlign w:val="superscript"/>
              </w:rPr>
              <w:t>nd</w:t>
            </w:r>
          </w:p>
        </w:tc>
        <w:tc>
          <w:tcPr>
            <w:tcW w:w="1752" w:type="dxa"/>
          </w:tcPr>
          <w:p w:rsidR="00E3176D" w:rsidRPr="00DF6AF3" w:rsidRDefault="00DA0ADD"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w:t>
            </w:r>
            <w:r w:rsidR="00913B31">
              <w:rPr>
                <w:rFonts w:ascii="Times New Roman" w:eastAsia="Times New Roman" w:hAnsi="Times New Roman" w:cs="Times New Roman"/>
                <w:color w:val="000000"/>
                <w:sz w:val="24"/>
                <w:szCs w:val="24"/>
              </w:rPr>
              <w:t>,8</w:t>
            </w:r>
            <w:r w:rsidR="00E3176D" w:rsidRPr="00DF6AF3">
              <w:rPr>
                <w:rFonts w:ascii="Times New Roman" w:eastAsia="Times New Roman" w:hAnsi="Times New Roman" w:cs="Times New Roman"/>
                <w:color w:val="000000"/>
                <w:sz w:val="24"/>
                <w:szCs w:val="24"/>
              </w:rPr>
              <w:t>00</w:t>
            </w:r>
          </w:p>
        </w:tc>
        <w:tc>
          <w:tcPr>
            <w:tcW w:w="1536" w:type="dxa"/>
          </w:tcPr>
          <w:p w:rsidR="00E3176D" w:rsidRPr="00DF6AF3" w:rsidRDefault="00E3176D" w:rsidP="00DA0ADD">
            <w:pPr>
              <w:spacing w:after="0"/>
              <w:jc w:val="right"/>
              <w:rPr>
                <w:rFonts w:ascii="Times New Roman" w:eastAsia="Times New Roman" w:hAnsi="Times New Roman" w:cs="Times New Roman"/>
                <w:color w:val="000000"/>
                <w:sz w:val="24"/>
                <w:szCs w:val="24"/>
              </w:rPr>
            </w:pPr>
            <w:r w:rsidRPr="00DF6AF3">
              <w:rPr>
                <w:rFonts w:ascii="Times New Roman" w:eastAsia="Times New Roman" w:hAnsi="Times New Roman" w:cs="Times New Roman"/>
                <w:color w:val="000000"/>
                <w:sz w:val="24"/>
                <w:szCs w:val="24"/>
              </w:rPr>
              <w:t>40%</w:t>
            </w:r>
          </w:p>
        </w:tc>
        <w:tc>
          <w:tcPr>
            <w:tcW w:w="1572" w:type="dxa"/>
          </w:tcPr>
          <w:p w:rsidR="00E3176D" w:rsidRPr="00DF6AF3" w:rsidRDefault="00DA0ADD"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6AF3">
              <w:rPr>
                <w:rFonts w:ascii="Times New Roman" w:eastAsia="Times New Roman" w:hAnsi="Times New Roman" w:cs="Times New Roman"/>
                <w:color w:val="000000"/>
                <w:sz w:val="24"/>
                <w:szCs w:val="24"/>
              </w:rPr>
              <w:t>6,</w:t>
            </w:r>
            <w:r w:rsidR="00913B31">
              <w:rPr>
                <w:rFonts w:ascii="Times New Roman" w:eastAsia="Times New Roman" w:hAnsi="Times New Roman" w:cs="Times New Roman"/>
                <w:color w:val="000000"/>
                <w:sz w:val="24"/>
                <w:szCs w:val="24"/>
              </w:rPr>
              <w:t>32</w:t>
            </w:r>
            <w:r w:rsidR="00E3176D" w:rsidRPr="00DF6AF3">
              <w:rPr>
                <w:rFonts w:ascii="Times New Roman" w:eastAsia="Times New Roman" w:hAnsi="Times New Roman" w:cs="Times New Roman"/>
                <w:color w:val="000000"/>
                <w:sz w:val="24"/>
                <w:szCs w:val="24"/>
              </w:rPr>
              <w:t>0</w:t>
            </w:r>
          </w:p>
        </w:tc>
        <w:tc>
          <w:tcPr>
            <w:tcW w:w="1576" w:type="dxa"/>
          </w:tcPr>
          <w:p w:rsidR="00E3176D" w:rsidRPr="00DF6AF3" w:rsidRDefault="00913B31"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43,52</w:t>
            </w:r>
            <w:r w:rsidR="00DA0ADD">
              <w:rPr>
                <w:rFonts w:ascii="Times New Roman" w:eastAsia="Times New Roman" w:hAnsi="Times New Roman" w:cs="Times New Roman"/>
                <w:color w:val="000000"/>
                <w:sz w:val="24"/>
                <w:szCs w:val="24"/>
              </w:rPr>
              <w:t>0</w:t>
            </w:r>
          </w:p>
        </w:tc>
        <w:tc>
          <w:tcPr>
            <w:tcW w:w="2115" w:type="dxa"/>
          </w:tcPr>
          <w:p w:rsidR="00E3176D" w:rsidRPr="00DF6AF3" w:rsidRDefault="00913B31" w:rsidP="003A401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24,48</w:t>
            </w:r>
            <w:r w:rsidR="00DA0ADD">
              <w:rPr>
                <w:rFonts w:ascii="Times New Roman" w:eastAsia="Times New Roman" w:hAnsi="Times New Roman" w:cs="Times New Roman"/>
                <w:color w:val="000000"/>
                <w:sz w:val="24"/>
                <w:szCs w:val="24"/>
              </w:rPr>
              <w:t>0</w:t>
            </w:r>
          </w:p>
        </w:tc>
      </w:tr>
      <w:tr w:rsidR="00E3176D" w:rsidRPr="00DF6AF3" w:rsidTr="00DA0ADD">
        <w:trPr>
          <w:trHeight w:val="357"/>
          <w:jc w:val="center"/>
        </w:trPr>
        <w:tc>
          <w:tcPr>
            <w:tcW w:w="738" w:type="dxa"/>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3</w:t>
            </w:r>
            <w:r w:rsidRPr="00DF6AF3">
              <w:rPr>
                <w:rFonts w:ascii="Times New Roman" w:eastAsia="Times New Roman" w:hAnsi="Times New Roman" w:cs="Times New Roman"/>
                <w:b/>
                <w:bCs/>
                <w:color w:val="000000"/>
                <w:sz w:val="24"/>
                <w:szCs w:val="24"/>
                <w:vertAlign w:val="superscript"/>
              </w:rPr>
              <w:t>rd</w:t>
            </w:r>
          </w:p>
        </w:tc>
        <w:tc>
          <w:tcPr>
            <w:tcW w:w="1752" w:type="dxa"/>
          </w:tcPr>
          <w:p w:rsidR="00E3176D" w:rsidRPr="00DF6AF3" w:rsidRDefault="00E3176D" w:rsidP="00DA0ADD">
            <w:pPr>
              <w:spacing w:after="0"/>
              <w:jc w:val="right"/>
              <w:rPr>
                <w:rFonts w:ascii="Times New Roman" w:eastAsia="Times New Roman" w:hAnsi="Times New Roman" w:cs="Times New Roman"/>
                <w:color w:val="000000"/>
                <w:sz w:val="24"/>
                <w:szCs w:val="24"/>
              </w:rPr>
            </w:pPr>
            <w:r w:rsidRPr="00DF6AF3">
              <w:rPr>
                <w:rFonts w:ascii="Times New Roman" w:eastAsia="Times New Roman" w:hAnsi="Times New Roman" w:cs="Times New Roman"/>
                <w:color w:val="000000"/>
                <w:sz w:val="24"/>
                <w:szCs w:val="24"/>
              </w:rPr>
              <w:t xml:space="preserve">     </w:t>
            </w:r>
            <w:r w:rsidR="00913B31">
              <w:rPr>
                <w:rFonts w:ascii="Times New Roman" w:eastAsia="Times New Roman" w:hAnsi="Times New Roman" w:cs="Times New Roman"/>
                <w:color w:val="000000"/>
                <w:sz w:val="24"/>
                <w:szCs w:val="24"/>
              </w:rPr>
              <w:t>24,48</w:t>
            </w:r>
            <w:r w:rsidRPr="00DF6AF3">
              <w:rPr>
                <w:rFonts w:ascii="Times New Roman" w:eastAsia="Times New Roman" w:hAnsi="Times New Roman" w:cs="Times New Roman"/>
                <w:color w:val="000000"/>
                <w:sz w:val="24"/>
                <w:szCs w:val="24"/>
              </w:rPr>
              <w:t>0</w:t>
            </w:r>
          </w:p>
        </w:tc>
        <w:tc>
          <w:tcPr>
            <w:tcW w:w="1536" w:type="dxa"/>
          </w:tcPr>
          <w:p w:rsidR="00E3176D" w:rsidRPr="00DF6AF3" w:rsidRDefault="00E3176D" w:rsidP="00DA0ADD">
            <w:pPr>
              <w:spacing w:after="0"/>
              <w:jc w:val="right"/>
              <w:rPr>
                <w:rFonts w:ascii="Times New Roman" w:eastAsia="Times New Roman" w:hAnsi="Times New Roman" w:cs="Times New Roman"/>
                <w:color w:val="000000"/>
                <w:sz w:val="24"/>
                <w:szCs w:val="24"/>
              </w:rPr>
            </w:pPr>
            <w:r w:rsidRPr="00DF6AF3">
              <w:rPr>
                <w:rFonts w:ascii="Times New Roman" w:eastAsia="Times New Roman" w:hAnsi="Times New Roman" w:cs="Times New Roman"/>
                <w:color w:val="000000"/>
                <w:sz w:val="24"/>
                <w:szCs w:val="24"/>
              </w:rPr>
              <w:t>40%</w:t>
            </w:r>
          </w:p>
        </w:tc>
        <w:tc>
          <w:tcPr>
            <w:tcW w:w="1572" w:type="dxa"/>
          </w:tcPr>
          <w:p w:rsidR="00E3176D" w:rsidRPr="00DF6AF3" w:rsidRDefault="00DA0ADD"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13B31">
              <w:rPr>
                <w:rFonts w:ascii="Times New Roman" w:eastAsia="Times New Roman" w:hAnsi="Times New Roman" w:cs="Times New Roman"/>
                <w:color w:val="000000"/>
                <w:sz w:val="24"/>
                <w:szCs w:val="24"/>
              </w:rPr>
              <w:t>792</w:t>
            </w:r>
          </w:p>
        </w:tc>
        <w:tc>
          <w:tcPr>
            <w:tcW w:w="1576" w:type="dxa"/>
          </w:tcPr>
          <w:p w:rsidR="00E3176D" w:rsidRPr="00DF6AF3" w:rsidRDefault="00DF6AF3"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0ADD">
              <w:rPr>
                <w:rFonts w:ascii="Times New Roman" w:eastAsia="Times New Roman" w:hAnsi="Times New Roman" w:cs="Times New Roman"/>
                <w:color w:val="000000"/>
                <w:sz w:val="24"/>
                <w:szCs w:val="24"/>
              </w:rPr>
              <w:t>5</w:t>
            </w:r>
            <w:r w:rsidR="00913B31">
              <w:rPr>
                <w:rFonts w:ascii="Times New Roman" w:eastAsia="Times New Roman" w:hAnsi="Times New Roman" w:cs="Times New Roman"/>
                <w:color w:val="000000"/>
                <w:sz w:val="24"/>
                <w:szCs w:val="24"/>
              </w:rPr>
              <w:t>3,312</w:t>
            </w:r>
          </w:p>
        </w:tc>
        <w:tc>
          <w:tcPr>
            <w:tcW w:w="2115" w:type="dxa"/>
          </w:tcPr>
          <w:p w:rsidR="00E3176D" w:rsidRPr="00DF6AF3" w:rsidRDefault="00DA0ADD" w:rsidP="003A401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913B31">
              <w:rPr>
                <w:rFonts w:ascii="Times New Roman" w:eastAsia="Times New Roman" w:hAnsi="Times New Roman" w:cs="Times New Roman"/>
                <w:color w:val="000000"/>
                <w:sz w:val="24"/>
                <w:szCs w:val="24"/>
              </w:rPr>
              <w:t>,688</w:t>
            </w:r>
          </w:p>
        </w:tc>
      </w:tr>
      <w:tr w:rsidR="00E3176D" w:rsidRPr="00DF6AF3" w:rsidTr="00DA0ADD">
        <w:trPr>
          <w:trHeight w:val="312"/>
          <w:jc w:val="center"/>
        </w:trPr>
        <w:tc>
          <w:tcPr>
            <w:tcW w:w="738" w:type="dxa"/>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4</w:t>
            </w:r>
            <w:r w:rsidRPr="00DF6AF3">
              <w:rPr>
                <w:rFonts w:ascii="Times New Roman" w:eastAsia="Times New Roman" w:hAnsi="Times New Roman" w:cs="Times New Roman"/>
                <w:b/>
                <w:bCs/>
                <w:color w:val="000000"/>
                <w:sz w:val="24"/>
                <w:szCs w:val="24"/>
                <w:vertAlign w:val="superscript"/>
              </w:rPr>
              <w:t>th</w:t>
            </w:r>
          </w:p>
        </w:tc>
        <w:tc>
          <w:tcPr>
            <w:tcW w:w="1752" w:type="dxa"/>
          </w:tcPr>
          <w:p w:rsidR="00E3176D" w:rsidRPr="00DF6AF3" w:rsidRDefault="00025648"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0ADD">
              <w:rPr>
                <w:rFonts w:ascii="Times New Roman" w:eastAsia="Times New Roman" w:hAnsi="Times New Roman" w:cs="Times New Roman"/>
                <w:color w:val="000000"/>
                <w:sz w:val="24"/>
                <w:szCs w:val="24"/>
              </w:rPr>
              <w:t>14,</w:t>
            </w:r>
            <w:r w:rsidR="00913B31">
              <w:rPr>
                <w:rFonts w:ascii="Times New Roman" w:eastAsia="Times New Roman" w:hAnsi="Times New Roman" w:cs="Times New Roman"/>
                <w:color w:val="000000"/>
                <w:sz w:val="24"/>
                <w:szCs w:val="24"/>
              </w:rPr>
              <w:t>688</w:t>
            </w:r>
          </w:p>
        </w:tc>
        <w:tc>
          <w:tcPr>
            <w:tcW w:w="1536" w:type="dxa"/>
          </w:tcPr>
          <w:p w:rsidR="00E3176D" w:rsidRPr="00DF6AF3" w:rsidRDefault="00E3176D" w:rsidP="00DA0ADD">
            <w:pPr>
              <w:spacing w:after="0"/>
              <w:jc w:val="right"/>
              <w:rPr>
                <w:rFonts w:ascii="Times New Roman" w:eastAsia="Times New Roman" w:hAnsi="Times New Roman" w:cs="Times New Roman"/>
                <w:color w:val="000000"/>
                <w:sz w:val="24"/>
                <w:szCs w:val="24"/>
              </w:rPr>
            </w:pPr>
            <w:r w:rsidRPr="00DF6AF3">
              <w:rPr>
                <w:rFonts w:ascii="Times New Roman" w:eastAsia="Times New Roman" w:hAnsi="Times New Roman" w:cs="Times New Roman"/>
                <w:color w:val="000000"/>
                <w:sz w:val="24"/>
                <w:szCs w:val="24"/>
              </w:rPr>
              <w:t>40%</w:t>
            </w:r>
          </w:p>
        </w:tc>
        <w:tc>
          <w:tcPr>
            <w:tcW w:w="1572" w:type="dxa"/>
          </w:tcPr>
          <w:p w:rsidR="00E3176D" w:rsidRPr="00DF6AF3" w:rsidRDefault="00DA0ADD"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13B31">
              <w:rPr>
                <w:rFonts w:ascii="Times New Roman" w:eastAsia="Times New Roman" w:hAnsi="Times New Roman" w:cs="Times New Roman"/>
                <w:color w:val="000000"/>
                <w:sz w:val="24"/>
                <w:szCs w:val="24"/>
              </w:rPr>
              <w:t>875</w:t>
            </w:r>
          </w:p>
        </w:tc>
        <w:tc>
          <w:tcPr>
            <w:tcW w:w="1576" w:type="dxa"/>
          </w:tcPr>
          <w:p w:rsidR="00E3176D" w:rsidRPr="00DF6AF3" w:rsidRDefault="00025648"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0ADD">
              <w:rPr>
                <w:rFonts w:ascii="Times New Roman" w:eastAsia="Times New Roman" w:hAnsi="Times New Roman" w:cs="Times New Roman"/>
                <w:color w:val="000000"/>
                <w:sz w:val="24"/>
                <w:szCs w:val="24"/>
              </w:rPr>
              <w:t>5</w:t>
            </w:r>
            <w:r w:rsidR="00913B31">
              <w:rPr>
                <w:rFonts w:ascii="Times New Roman" w:eastAsia="Times New Roman" w:hAnsi="Times New Roman" w:cs="Times New Roman"/>
                <w:color w:val="000000"/>
                <w:sz w:val="24"/>
                <w:szCs w:val="24"/>
              </w:rPr>
              <w:t>9,187</w:t>
            </w:r>
          </w:p>
        </w:tc>
        <w:tc>
          <w:tcPr>
            <w:tcW w:w="2115" w:type="dxa"/>
          </w:tcPr>
          <w:p w:rsidR="00E3176D" w:rsidRPr="00DF6AF3" w:rsidRDefault="00DA0ADD" w:rsidP="003A401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13B31">
              <w:rPr>
                <w:rFonts w:ascii="Times New Roman" w:eastAsia="Times New Roman" w:hAnsi="Times New Roman" w:cs="Times New Roman"/>
                <w:color w:val="000000"/>
                <w:sz w:val="24"/>
                <w:szCs w:val="24"/>
              </w:rPr>
              <w:t>813</w:t>
            </w:r>
          </w:p>
        </w:tc>
      </w:tr>
      <w:tr w:rsidR="00E3176D" w:rsidRPr="00DF6AF3" w:rsidTr="00DA0ADD">
        <w:trPr>
          <w:trHeight w:val="339"/>
          <w:jc w:val="center"/>
        </w:trPr>
        <w:tc>
          <w:tcPr>
            <w:tcW w:w="738" w:type="dxa"/>
          </w:tcPr>
          <w:p w:rsidR="00E3176D" w:rsidRPr="00DF6AF3" w:rsidRDefault="00E3176D" w:rsidP="00E3176D">
            <w:pPr>
              <w:spacing w:after="0"/>
              <w:jc w:val="both"/>
              <w:rPr>
                <w:rFonts w:ascii="Times New Roman" w:eastAsia="Times New Roman" w:hAnsi="Times New Roman" w:cs="Times New Roman"/>
                <w:b/>
                <w:bCs/>
                <w:color w:val="000000"/>
                <w:sz w:val="24"/>
                <w:szCs w:val="24"/>
              </w:rPr>
            </w:pPr>
            <w:r w:rsidRPr="00DF6AF3">
              <w:rPr>
                <w:rFonts w:ascii="Times New Roman" w:eastAsia="Times New Roman" w:hAnsi="Times New Roman" w:cs="Times New Roman"/>
                <w:b/>
                <w:bCs/>
                <w:color w:val="000000"/>
                <w:sz w:val="24"/>
                <w:szCs w:val="24"/>
              </w:rPr>
              <w:t>5</w:t>
            </w:r>
            <w:r w:rsidRPr="00DF6AF3">
              <w:rPr>
                <w:rFonts w:ascii="Times New Roman" w:eastAsia="Times New Roman" w:hAnsi="Times New Roman" w:cs="Times New Roman"/>
                <w:b/>
                <w:bCs/>
                <w:color w:val="000000"/>
                <w:sz w:val="24"/>
                <w:szCs w:val="24"/>
                <w:vertAlign w:val="superscript"/>
              </w:rPr>
              <w:t>th</w:t>
            </w:r>
          </w:p>
        </w:tc>
        <w:tc>
          <w:tcPr>
            <w:tcW w:w="1752" w:type="dxa"/>
          </w:tcPr>
          <w:p w:rsidR="00E3176D" w:rsidRPr="00DF6AF3" w:rsidRDefault="00DA0ADD" w:rsidP="00DA0ADD">
            <w:pPr>
              <w:tabs>
                <w:tab w:val="center" w:pos="792"/>
                <w:tab w:val="right" w:pos="1584"/>
              </w:tabs>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00913B31">
              <w:rPr>
                <w:rFonts w:ascii="Times New Roman" w:eastAsia="Times New Roman" w:hAnsi="Times New Roman" w:cs="Times New Roman"/>
                <w:color w:val="000000"/>
                <w:sz w:val="24"/>
                <w:szCs w:val="24"/>
              </w:rPr>
              <w:t>813</w:t>
            </w:r>
          </w:p>
        </w:tc>
        <w:tc>
          <w:tcPr>
            <w:tcW w:w="1536" w:type="dxa"/>
          </w:tcPr>
          <w:p w:rsidR="00E3176D" w:rsidRPr="00DF6AF3" w:rsidRDefault="00B67613"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72" w:type="dxa"/>
          </w:tcPr>
          <w:p w:rsidR="00E3176D" w:rsidRPr="00DF6AF3" w:rsidRDefault="00025648"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0ADD">
              <w:rPr>
                <w:rFonts w:ascii="Times New Roman" w:eastAsia="Times New Roman" w:hAnsi="Times New Roman" w:cs="Times New Roman"/>
                <w:color w:val="000000"/>
                <w:sz w:val="24"/>
                <w:szCs w:val="24"/>
              </w:rPr>
              <w:t>3,</w:t>
            </w:r>
            <w:r w:rsidR="00B67613">
              <w:rPr>
                <w:rFonts w:ascii="Times New Roman" w:eastAsia="Times New Roman" w:hAnsi="Times New Roman" w:cs="Times New Roman"/>
                <w:color w:val="000000"/>
                <w:sz w:val="24"/>
                <w:szCs w:val="24"/>
              </w:rPr>
              <w:t>823</w:t>
            </w:r>
          </w:p>
        </w:tc>
        <w:tc>
          <w:tcPr>
            <w:tcW w:w="1576" w:type="dxa"/>
          </w:tcPr>
          <w:p w:rsidR="00E3176D" w:rsidRPr="00DF6AF3" w:rsidRDefault="00B67613" w:rsidP="00DA0ADD">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63,000</w:t>
            </w:r>
          </w:p>
        </w:tc>
        <w:tc>
          <w:tcPr>
            <w:tcW w:w="2115" w:type="dxa"/>
          </w:tcPr>
          <w:p w:rsidR="00696631" w:rsidRPr="00DF6AF3" w:rsidRDefault="00DA0ADD" w:rsidP="003A401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67613">
              <w:rPr>
                <w:rFonts w:ascii="Times New Roman" w:eastAsia="Times New Roman" w:hAnsi="Times New Roman" w:cs="Times New Roman"/>
                <w:color w:val="000000"/>
                <w:sz w:val="24"/>
                <w:szCs w:val="24"/>
              </w:rPr>
              <w:t>000</w:t>
            </w:r>
            <w:r w:rsidR="00696631">
              <w:rPr>
                <w:rFonts w:ascii="Times New Roman" w:eastAsia="Times New Roman" w:hAnsi="Times New Roman" w:cs="Times New Roman"/>
                <w:color w:val="000000"/>
                <w:sz w:val="24"/>
                <w:szCs w:val="24"/>
              </w:rPr>
              <w:t xml:space="preserve">  Residual            value</w:t>
            </w:r>
          </w:p>
        </w:tc>
      </w:tr>
    </w:tbl>
    <w:p w:rsidR="005B33A8" w:rsidRPr="00085CBF" w:rsidRDefault="005B33A8" w:rsidP="005B33A8">
      <w:pPr>
        <w:spacing w:after="0" w:line="240" w:lineRule="auto"/>
        <w:ind w:left="360"/>
        <w:jc w:val="both"/>
        <w:rPr>
          <w:rFonts w:ascii="Times New Roman" w:eastAsia="Times New Roman" w:hAnsi="Times New Roman" w:cs="Times New Roman"/>
          <w:color w:val="000000"/>
          <w:sz w:val="12"/>
          <w:szCs w:val="24"/>
        </w:rPr>
      </w:pPr>
    </w:p>
    <w:p w:rsidR="00E3176D" w:rsidRPr="00E3176D" w:rsidRDefault="00E3176D" w:rsidP="005B33A8">
      <w:pPr>
        <w:numPr>
          <w:ilvl w:val="0"/>
          <w:numId w:val="10"/>
        </w:numPr>
        <w:tabs>
          <w:tab w:val="clear" w:pos="600"/>
          <w:tab w:val="num" w:pos="360"/>
        </w:tabs>
        <w:spacing w:after="0" w:line="240" w:lineRule="auto"/>
        <w:ind w:left="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sz w:val="24"/>
          <w:szCs w:val="24"/>
        </w:rPr>
        <w:t xml:space="preserve">The declining balance method produces a decreasing annual depreciation </w:t>
      </w:r>
      <w:r w:rsidRPr="00E3176D">
        <w:rPr>
          <w:rFonts w:ascii="Times New Roman" w:eastAsia="Times New Roman" w:hAnsi="Times New Roman" w:cs="Times New Roman"/>
          <w:color w:val="000000"/>
          <w:sz w:val="24"/>
          <w:szCs w:val="24"/>
        </w:rPr>
        <w:t>expense</w:t>
      </w:r>
      <w:r w:rsidRPr="00E3176D">
        <w:rPr>
          <w:rFonts w:ascii="Times New Roman" w:eastAsia="Times New Roman" w:hAnsi="Times New Roman" w:cs="Times New Roman"/>
          <w:color w:val="FF0000"/>
          <w:sz w:val="24"/>
          <w:szCs w:val="24"/>
        </w:rPr>
        <w:t xml:space="preserve"> </w:t>
      </w:r>
      <w:r w:rsidRPr="00E3176D">
        <w:rPr>
          <w:rFonts w:ascii="Times New Roman" w:eastAsia="Times New Roman" w:hAnsi="Times New Roman" w:cs="Times New Roman"/>
          <w:color w:val="000000"/>
          <w:sz w:val="24"/>
          <w:szCs w:val="24"/>
        </w:rPr>
        <w:t>over the useful life of the asset.</w:t>
      </w:r>
    </w:p>
    <w:p w:rsidR="00E3176D" w:rsidRPr="00E3176D" w:rsidRDefault="00E3176D" w:rsidP="005B33A8">
      <w:pPr>
        <w:numPr>
          <w:ilvl w:val="0"/>
          <w:numId w:val="10"/>
        </w:numPr>
        <w:tabs>
          <w:tab w:val="clear" w:pos="600"/>
          <w:tab w:val="num" w:pos="360"/>
        </w:tabs>
        <w:spacing w:after="0" w:line="240" w:lineRule="auto"/>
        <w:ind w:left="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The method is so named because computation of periodic depreciation is based on a declining book value (cost less accumulated. depreciation) of the asset.</w:t>
      </w:r>
    </w:p>
    <w:p w:rsidR="00E3176D" w:rsidRPr="00E3176D" w:rsidRDefault="00E3176D" w:rsidP="005B33A8">
      <w:pPr>
        <w:numPr>
          <w:ilvl w:val="0"/>
          <w:numId w:val="10"/>
        </w:numPr>
        <w:tabs>
          <w:tab w:val="clear" w:pos="600"/>
          <w:tab w:val="num" w:pos="360"/>
        </w:tabs>
        <w:spacing w:after="0" w:line="240" w:lineRule="auto"/>
        <w:ind w:left="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The depreciation rate remains constant from year to year, but the book value to which the rate is applied declines each year.</w:t>
      </w:r>
    </w:p>
    <w:p w:rsidR="00E3176D" w:rsidRPr="00E3176D" w:rsidRDefault="00E3176D" w:rsidP="005B33A8">
      <w:pPr>
        <w:numPr>
          <w:ilvl w:val="0"/>
          <w:numId w:val="10"/>
        </w:numPr>
        <w:tabs>
          <w:tab w:val="clear" w:pos="600"/>
          <w:tab w:val="num" w:pos="360"/>
        </w:tabs>
        <w:spacing w:after="0" w:line="240" w:lineRule="auto"/>
        <w:ind w:left="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Unlike the other depreciation methods, salvage value is ignored in determining the amount to which the declining balance is applied. Salvage value, however, does limit the total depreciation that can be taken. Deprecia</w:t>
      </w:r>
      <w:r w:rsidR="005B33A8">
        <w:rPr>
          <w:rFonts w:ascii="Times New Roman" w:eastAsia="Times New Roman" w:hAnsi="Times New Roman" w:cs="Times New Roman"/>
          <w:color w:val="000000"/>
          <w:sz w:val="24"/>
          <w:szCs w:val="24"/>
        </w:rPr>
        <w:t>tion stops when the asset's book value</w:t>
      </w:r>
      <w:r w:rsidRPr="00E3176D">
        <w:rPr>
          <w:rFonts w:ascii="Times New Roman" w:eastAsia="Times New Roman" w:hAnsi="Times New Roman" w:cs="Times New Roman"/>
          <w:color w:val="000000"/>
          <w:sz w:val="24"/>
          <w:szCs w:val="24"/>
        </w:rPr>
        <w:t xml:space="preserve"> equals expected salvage value. </w:t>
      </w:r>
    </w:p>
    <w:p w:rsidR="00E3176D" w:rsidRPr="00E3176D" w:rsidRDefault="00E3176D" w:rsidP="005B33A8">
      <w:pPr>
        <w:numPr>
          <w:ilvl w:val="0"/>
          <w:numId w:val="10"/>
        </w:numPr>
        <w:tabs>
          <w:tab w:val="clear" w:pos="600"/>
          <w:tab w:val="num" w:pos="360"/>
        </w:tabs>
        <w:spacing w:after="0" w:line="240" w:lineRule="auto"/>
        <w:ind w:left="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 xml:space="preserve">Because the declining balance method produces higher depreciation expense in the early years than in the later years, it is considered an </w:t>
      </w:r>
      <w:r w:rsidRPr="005B33A8">
        <w:rPr>
          <w:rFonts w:ascii="Times New Roman" w:eastAsia="Times New Roman" w:hAnsi="Times New Roman" w:cs="Times New Roman"/>
          <w:b/>
          <w:color w:val="000000"/>
          <w:sz w:val="24"/>
          <w:szCs w:val="24"/>
        </w:rPr>
        <w:t xml:space="preserve">accelerated depreciation </w:t>
      </w:r>
      <w:r w:rsidRPr="00E3176D">
        <w:rPr>
          <w:rFonts w:ascii="Times New Roman" w:eastAsia="Times New Roman" w:hAnsi="Times New Roman" w:cs="Times New Roman"/>
          <w:color w:val="000000"/>
          <w:sz w:val="24"/>
          <w:szCs w:val="24"/>
        </w:rPr>
        <w:t>method.</w:t>
      </w:r>
    </w:p>
    <w:p w:rsidR="005B33A8" w:rsidRPr="00085CBF" w:rsidRDefault="005B33A8" w:rsidP="00E3176D">
      <w:pPr>
        <w:spacing w:after="0"/>
        <w:jc w:val="both"/>
        <w:rPr>
          <w:rFonts w:ascii="Times New Roman" w:eastAsia="Times New Roman" w:hAnsi="Times New Roman" w:cs="Times New Roman"/>
          <w:color w:val="000000"/>
          <w:sz w:val="12"/>
          <w:szCs w:val="24"/>
        </w:rPr>
      </w:pP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 xml:space="preserve">If the asset has been acquired on October 1, rather than on January 1, depreciation for only 3 months would be computed as follows:  </w:t>
      </w:r>
    </w:p>
    <w:p w:rsidR="00E3176D" w:rsidRPr="00E3176D" w:rsidRDefault="00E3176D" w:rsidP="00E3176D">
      <w:pPr>
        <w:spacing w:after="0"/>
        <w:ind w:firstLine="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40% x Br</w:t>
      </w:r>
      <w:r w:rsidRPr="00E3176D">
        <w:rPr>
          <w:rFonts w:ascii="Times New Roman" w:eastAsia="Times New Roman" w:hAnsi="Times New Roman" w:cs="Times New Roman"/>
          <w:b/>
          <w:bCs/>
          <w:color w:val="000000"/>
          <w:sz w:val="24"/>
          <w:szCs w:val="24"/>
        </w:rPr>
        <w:t xml:space="preserve">. </w:t>
      </w:r>
      <w:r w:rsidR="005B33A8">
        <w:rPr>
          <w:rFonts w:ascii="Times New Roman" w:eastAsia="Times New Roman" w:hAnsi="Times New Roman" w:cs="Times New Roman"/>
          <w:color w:val="000000"/>
          <w:sz w:val="24"/>
          <w:szCs w:val="24"/>
        </w:rPr>
        <w:t>6</w:t>
      </w:r>
      <w:r w:rsidR="00FC4CD6">
        <w:rPr>
          <w:rFonts w:ascii="Times New Roman" w:eastAsia="Times New Roman" w:hAnsi="Times New Roman" w:cs="Times New Roman"/>
          <w:color w:val="000000"/>
          <w:sz w:val="24"/>
          <w:szCs w:val="24"/>
        </w:rPr>
        <w:t>8</w:t>
      </w:r>
      <w:r w:rsidRPr="00E3176D">
        <w:rPr>
          <w:rFonts w:ascii="Times New Roman" w:eastAsia="Times New Roman" w:hAnsi="Times New Roman" w:cs="Times New Roman"/>
          <w:color w:val="000000"/>
          <w:sz w:val="24"/>
          <w:szCs w:val="24"/>
        </w:rPr>
        <w:t>,000.00 x 3/12</w:t>
      </w:r>
      <w:r w:rsidRPr="00E3176D">
        <w:rPr>
          <w:rFonts w:ascii="Times New Roman" w:eastAsia="Times New Roman" w:hAnsi="Times New Roman" w:cs="Times New Roman"/>
          <w:b/>
          <w:bCs/>
          <w:color w:val="000000"/>
          <w:sz w:val="24"/>
          <w:szCs w:val="24"/>
        </w:rPr>
        <w:t xml:space="preserve"> =</w:t>
      </w:r>
      <w:r w:rsidRPr="00E3176D">
        <w:rPr>
          <w:rFonts w:ascii="Times New Roman" w:eastAsia="Times New Roman" w:hAnsi="Times New Roman" w:cs="Times New Roman"/>
          <w:color w:val="000000"/>
          <w:sz w:val="24"/>
          <w:szCs w:val="24"/>
        </w:rPr>
        <w:t xml:space="preserve"> </w:t>
      </w:r>
      <w:smartTag w:uri="urn:schemas-microsoft-com:office:smarttags" w:element="country-region">
        <w:smartTag w:uri="urn:schemas-microsoft-com:office:smarttags" w:element="place">
          <w:r w:rsidRPr="00E3176D">
            <w:rPr>
              <w:rFonts w:ascii="Times New Roman" w:eastAsia="Times New Roman" w:hAnsi="Times New Roman" w:cs="Times New Roman"/>
              <w:color w:val="000000"/>
              <w:sz w:val="24"/>
              <w:szCs w:val="24"/>
            </w:rPr>
            <w:t>Br.</w:t>
          </w:r>
        </w:smartTag>
      </w:smartTag>
      <w:r w:rsidRPr="00E3176D">
        <w:rPr>
          <w:rFonts w:ascii="Times New Roman" w:eastAsia="Times New Roman" w:hAnsi="Times New Roman" w:cs="Times New Roman"/>
          <w:color w:val="000000"/>
          <w:sz w:val="24"/>
          <w:szCs w:val="24"/>
        </w:rPr>
        <w:t xml:space="preserve"> </w:t>
      </w:r>
      <w:r w:rsidR="005B33A8">
        <w:rPr>
          <w:rFonts w:ascii="Times New Roman" w:eastAsia="Times New Roman" w:hAnsi="Times New Roman" w:cs="Times New Roman"/>
          <w:color w:val="000000"/>
          <w:sz w:val="24"/>
          <w:szCs w:val="24"/>
        </w:rPr>
        <w:t>6</w:t>
      </w:r>
      <w:r w:rsidR="00FC4CD6">
        <w:rPr>
          <w:rFonts w:ascii="Times New Roman" w:eastAsia="Times New Roman" w:hAnsi="Times New Roman" w:cs="Times New Roman"/>
          <w:color w:val="000000"/>
          <w:sz w:val="24"/>
          <w:szCs w:val="24"/>
        </w:rPr>
        <w:t>,8</w:t>
      </w:r>
      <w:r w:rsidRPr="00E3176D">
        <w:rPr>
          <w:rFonts w:ascii="Times New Roman" w:eastAsia="Times New Roman" w:hAnsi="Times New Roman" w:cs="Times New Roman"/>
          <w:color w:val="000000"/>
          <w:sz w:val="24"/>
          <w:szCs w:val="24"/>
        </w:rPr>
        <w:t xml:space="preserve">00 </w:t>
      </w:r>
    </w:p>
    <w:p w:rsidR="00E3176D" w:rsidRDefault="00E3176D" w:rsidP="00E3176D">
      <w:pPr>
        <w:spacing w:after="0"/>
        <w:ind w:firstLine="36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For the next year, th</w:t>
      </w:r>
      <w:r w:rsidR="005B33A8">
        <w:rPr>
          <w:rFonts w:ascii="Times New Roman" w:eastAsia="Times New Roman" w:hAnsi="Times New Roman" w:cs="Times New Roman"/>
          <w:color w:val="000000"/>
          <w:sz w:val="24"/>
          <w:szCs w:val="24"/>
        </w:rPr>
        <w:t>e calculation would be, 40% x (6</w:t>
      </w:r>
      <w:r w:rsidR="00FC4CD6">
        <w:rPr>
          <w:rFonts w:ascii="Times New Roman" w:eastAsia="Times New Roman" w:hAnsi="Times New Roman" w:cs="Times New Roman"/>
          <w:color w:val="000000"/>
          <w:sz w:val="24"/>
          <w:szCs w:val="24"/>
        </w:rPr>
        <w:t>8</w:t>
      </w:r>
      <w:r w:rsidR="005B33A8">
        <w:rPr>
          <w:rFonts w:ascii="Times New Roman" w:eastAsia="Times New Roman" w:hAnsi="Times New Roman" w:cs="Times New Roman"/>
          <w:color w:val="000000"/>
          <w:sz w:val="24"/>
          <w:szCs w:val="24"/>
        </w:rPr>
        <w:t>,000 - 6</w:t>
      </w:r>
      <w:r w:rsidR="00FC4CD6">
        <w:rPr>
          <w:rFonts w:ascii="Times New Roman" w:eastAsia="Times New Roman" w:hAnsi="Times New Roman" w:cs="Times New Roman"/>
          <w:color w:val="000000"/>
          <w:sz w:val="24"/>
          <w:szCs w:val="24"/>
        </w:rPr>
        <w:t>,8</w:t>
      </w:r>
      <w:r w:rsidRPr="00E3176D">
        <w:rPr>
          <w:rFonts w:ascii="Times New Roman" w:eastAsia="Times New Roman" w:hAnsi="Times New Roman" w:cs="Times New Roman"/>
          <w:color w:val="000000"/>
          <w:sz w:val="24"/>
          <w:szCs w:val="24"/>
        </w:rPr>
        <w:t xml:space="preserve">00) =Br. </w:t>
      </w:r>
      <w:r w:rsidR="00FC4CD6">
        <w:rPr>
          <w:rFonts w:ascii="Times New Roman" w:eastAsia="Times New Roman" w:hAnsi="Times New Roman" w:cs="Times New Roman"/>
          <w:color w:val="000000"/>
          <w:sz w:val="24"/>
          <w:szCs w:val="24"/>
        </w:rPr>
        <w:t>24,48</w:t>
      </w:r>
      <w:r w:rsidR="005B33A8">
        <w:rPr>
          <w:rFonts w:ascii="Times New Roman" w:eastAsia="Times New Roman" w:hAnsi="Times New Roman" w:cs="Times New Roman"/>
          <w:color w:val="000000"/>
          <w:sz w:val="24"/>
          <w:szCs w:val="24"/>
        </w:rPr>
        <w:t>0</w:t>
      </w:r>
    </w:p>
    <w:p w:rsidR="00302DFB" w:rsidRPr="00085CBF" w:rsidRDefault="00302DFB" w:rsidP="00E3176D">
      <w:pPr>
        <w:spacing w:after="0"/>
        <w:ind w:firstLine="360"/>
        <w:jc w:val="both"/>
        <w:rPr>
          <w:rFonts w:ascii="Times New Roman" w:eastAsia="Times New Roman" w:hAnsi="Times New Roman" w:cs="Times New Roman"/>
          <w:color w:val="000000"/>
          <w:sz w:val="12"/>
          <w:szCs w:val="24"/>
        </w:rPr>
      </w:pPr>
    </w:p>
    <w:p w:rsidR="00E3176D" w:rsidRPr="00E3176D" w:rsidRDefault="00E3176D" w:rsidP="00302DFB">
      <w:pPr>
        <w:numPr>
          <w:ilvl w:val="0"/>
          <w:numId w:val="5"/>
        </w:numPr>
        <w:tabs>
          <w:tab w:val="clear" w:pos="720"/>
          <w:tab w:val="num" w:pos="360"/>
        </w:tabs>
        <w:spacing w:after="0" w:line="240" w:lineRule="auto"/>
        <w:ind w:left="360"/>
        <w:jc w:val="both"/>
        <w:rPr>
          <w:rFonts w:ascii="Times New Roman" w:eastAsia="Times New Roman" w:hAnsi="Times New Roman" w:cs="Times New Roman"/>
          <w:b/>
          <w:bCs/>
          <w:color w:val="000000"/>
          <w:sz w:val="28"/>
          <w:szCs w:val="24"/>
        </w:rPr>
      </w:pPr>
      <w:r w:rsidRPr="00E3176D">
        <w:rPr>
          <w:rFonts w:ascii="Times New Roman" w:eastAsia="Times New Roman" w:hAnsi="Times New Roman" w:cs="Times New Roman"/>
          <w:b/>
          <w:bCs/>
          <w:color w:val="000000"/>
          <w:sz w:val="28"/>
          <w:szCs w:val="24"/>
        </w:rPr>
        <w:t>Sum of the years Digits method</w:t>
      </w: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Like the declining balance method, the sum of the year's digit allocates a large portion of the asset cost to the early years of its use as accelerated depreciation method. The depreciation rate to be used is a fraction, of which the numerator is the remaining years of useful life (as of the beginning of the year) &amp; the denominator is the sum of the individual years that comprise total service life.</w:t>
      </w:r>
    </w:p>
    <w:p w:rsidR="00302DFB" w:rsidRPr="00302DFB" w:rsidRDefault="00302DFB" w:rsidP="00E3176D">
      <w:pPr>
        <w:spacing w:after="0"/>
        <w:jc w:val="both"/>
        <w:rPr>
          <w:rFonts w:ascii="Times New Roman" w:eastAsia="Times New Roman" w:hAnsi="Times New Roman" w:cs="Times New Roman"/>
          <w:color w:val="000000"/>
          <w:sz w:val="12"/>
          <w:szCs w:val="24"/>
        </w:rPr>
      </w:pP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SYD is an appropriate method for assets that provide more service benefits in the early years of their lives &amp; less in later years. Many assets are efficient when first purchased but become less efficient as time passes. This decrease in utility may be caused by technological obsolescence or by accumulated effects of physical wear and tear. Copying machines &amp; computer are examples of assets that are depreciated by an accelerated depreciation method</w:t>
      </w:r>
    </w:p>
    <w:p w:rsidR="00302DFB" w:rsidRPr="00302DFB" w:rsidRDefault="00302DFB" w:rsidP="00E3176D">
      <w:pPr>
        <w:spacing w:after="0"/>
        <w:jc w:val="both"/>
        <w:rPr>
          <w:rFonts w:ascii="Times New Roman" w:eastAsia="Times New Roman" w:hAnsi="Times New Roman" w:cs="Times New Roman"/>
          <w:color w:val="000000"/>
          <w:sz w:val="12"/>
          <w:szCs w:val="24"/>
        </w:rPr>
      </w:pPr>
    </w:p>
    <w:p w:rsidR="00E3176D" w:rsidRPr="00E3176D" w:rsidRDefault="00302DFB"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b/>
          <w:color w:val="000000"/>
          <w:sz w:val="24"/>
          <w:szCs w:val="24"/>
        </w:rPr>
        <w:lastRenderedPageBreak/>
        <w:t>To illustrate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E3176D" w:rsidRPr="00E3176D">
        <w:rPr>
          <w:rFonts w:ascii="Times New Roman" w:eastAsia="Times New Roman" w:hAnsi="Times New Roman" w:cs="Times New Roman"/>
          <w:color w:val="000000"/>
          <w:sz w:val="24"/>
          <w:szCs w:val="24"/>
        </w:rPr>
        <w:t xml:space="preserve">Consider again the example of </w:t>
      </w:r>
      <w:r>
        <w:rPr>
          <w:rFonts w:ascii="Times New Roman" w:eastAsia="Times New Roman" w:hAnsi="Times New Roman" w:cs="Times New Roman"/>
          <w:color w:val="000000"/>
          <w:sz w:val="24"/>
          <w:szCs w:val="24"/>
        </w:rPr>
        <w:t>the delivery truck costing Br. 6</w:t>
      </w:r>
      <w:r w:rsidR="00FC4CD6">
        <w:rPr>
          <w:rFonts w:ascii="Times New Roman" w:eastAsia="Times New Roman" w:hAnsi="Times New Roman" w:cs="Times New Roman"/>
          <w:color w:val="000000"/>
          <w:sz w:val="24"/>
          <w:szCs w:val="24"/>
        </w:rPr>
        <w:t>8</w:t>
      </w:r>
      <w:r w:rsidR="00E3176D" w:rsidRPr="00E3176D">
        <w:rPr>
          <w:rFonts w:ascii="Times New Roman" w:eastAsia="Times New Roman" w:hAnsi="Times New Roman" w:cs="Times New Roman"/>
          <w:color w:val="000000"/>
          <w:sz w:val="24"/>
          <w:szCs w:val="24"/>
        </w:rPr>
        <w:t>,000 having an estimated life of Five (5) years &amp; an e</w:t>
      </w:r>
      <w:r>
        <w:rPr>
          <w:rFonts w:ascii="Times New Roman" w:eastAsia="Times New Roman" w:hAnsi="Times New Roman" w:cs="Times New Roman"/>
          <w:color w:val="000000"/>
          <w:sz w:val="24"/>
          <w:szCs w:val="24"/>
        </w:rPr>
        <w:t>stimated residual value of Br. 5</w:t>
      </w:r>
      <w:r w:rsidR="00E3176D" w:rsidRPr="00E3176D">
        <w:rPr>
          <w:rFonts w:ascii="Times New Roman" w:eastAsia="Times New Roman" w:hAnsi="Times New Roman" w:cs="Times New Roman"/>
          <w:color w:val="000000"/>
          <w:sz w:val="24"/>
          <w:szCs w:val="24"/>
        </w:rPr>
        <w:t>,000.</w:t>
      </w: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First the sum of the digits of the years of the asset’s useful life has to be determined through a short cut formula that yields the same results as the more tiresome addition process.</w:t>
      </w:r>
    </w:p>
    <w:p w:rsidR="00085CBF" w:rsidRPr="00085CBF" w:rsidRDefault="00085CBF" w:rsidP="00E3176D">
      <w:pPr>
        <w:spacing w:after="0"/>
        <w:ind w:firstLine="720"/>
        <w:jc w:val="both"/>
        <w:rPr>
          <w:rFonts w:ascii="Times New Roman" w:eastAsia="Times New Roman" w:hAnsi="Times New Roman" w:cs="Times New Roman"/>
          <w:color w:val="000000"/>
          <w:sz w:val="12"/>
          <w:szCs w:val="24"/>
        </w:rPr>
      </w:pPr>
    </w:p>
    <w:p w:rsidR="00E3176D" w:rsidRPr="00E3176D" w:rsidRDefault="00E3176D" w:rsidP="00E3176D">
      <w:pPr>
        <w:spacing w:after="0"/>
        <w:ind w:firstLine="72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Sum of the digits = n (</w:t>
      </w:r>
      <w:r w:rsidRPr="00E3176D">
        <w:rPr>
          <w:rFonts w:ascii="Times New Roman" w:eastAsia="Times New Roman" w:hAnsi="Times New Roman" w:cs="Times New Roman"/>
          <w:color w:val="000000"/>
          <w:sz w:val="24"/>
          <w:szCs w:val="24"/>
          <w:u w:val="single"/>
        </w:rPr>
        <w:t>n+1</w:t>
      </w:r>
      <w:r w:rsidRPr="00E3176D">
        <w:rPr>
          <w:rFonts w:ascii="Times New Roman" w:eastAsia="Times New Roman" w:hAnsi="Times New Roman" w:cs="Times New Roman"/>
          <w:color w:val="000000"/>
          <w:sz w:val="24"/>
          <w:szCs w:val="24"/>
        </w:rPr>
        <w:t>), where n is number of years in the assets life</w:t>
      </w:r>
    </w:p>
    <w:p w:rsidR="00E3176D" w:rsidRPr="00E3176D" w:rsidRDefault="00E3176D" w:rsidP="00E3176D">
      <w:pPr>
        <w:tabs>
          <w:tab w:val="left" w:pos="3067"/>
          <w:tab w:val="left" w:pos="3104"/>
        </w:tabs>
        <w:spacing w:after="0"/>
        <w:ind w:firstLine="72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ab/>
        <w:t>2</w:t>
      </w:r>
      <w:r w:rsidRPr="00E3176D">
        <w:rPr>
          <w:rFonts w:ascii="Times New Roman" w:eastAsia="Times New Roman" w:hAnsi="Times New Roman" w:cs="Times New Roman"/>
          <w:color w:val="000000"/>
          <w:sz w:val="24"/>
          <w:szCs w:val="24"/>
        </w:rPr>
        <w:tab/>
      </w:r>
    </w:p>
    <w:p w:rsidR="00E3176D" w:rsidRPr="00E3176D" w:rsidRDefault="00E3176D" w:rsidP="00E3176D">
      <w:pPr>
        <w:spacing w:after="0"/>
        <w:ind w:firstLine="72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 xml:space="preserve"> 5- years sum of the digits = 5(5+1)/2   = 30/2= </w:t>
      </w:r>
      <w:r w:rsidRPr="00E3176D">
        <w:rPr>
          <w:rFonts w:ascii="Times New Roman" w:eastAsia="Times New Roman" w:hAnsi="Times New Roman" w:cs="Times New Roman"/>
          <w:color w:val="000000"/>
          <w:sz w:val="24"/>
          <w:szCs w:val="24"/>
          <w:u w:val="double"/>
        </w:rPr>
        <w:t>15</w:t>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t xml:space="preserve">  </w:t>
      </w:r>
    </w:p>
    <w:p w:rsidR="00E3176D" w:rsidRPr="00E3176D" w:rsidRDefault="00E3176D" w:rsidP="00E3176D">
      <w:pPr>
        <w:spacing w:after="0"/>
        <w:jc w:val="both"/>
        <w:rPr>
          <w:rFonts w:ascii="Times New Roman" w:eastAsia="Times New Roman" w:hAnsi="Times New Roman" w:cs="Times New Roman"/>
          <w:color w:val="000000"/>
          <w:sz w:val="16"/>
          <w:szCs w:val="24"/>
        </w:rPr>
      </w:pPr>
      <w:r w:rsidRPr="00E3176D">
        <w:rPr>
          <w:rFonts w:ascii="Times New Roman" w:eastAsia="Times New Roman" w:hAnsi="Times New Roman" w:cs="Times New Roman"/>
          <w:b/>
          <w:bCs/>
          <w:color w:val="000000"/>
          <w:sz w:val="24"/>
          <w:szCs w:val="24"/>
          <w:u w:val="doub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
        <w:gridCol w:w="1995"/>
        <w:gridCol w:w="1170"/>
        <w:gridCol w:w="1698"/>
        <w:gridCol w:w="1632"/>
        <w:gridCol w:w="1530"/>
      </w:tblGrid>
      <w:tr w:rsidR="00E3176D" w:rsidRPr="00302DFB" w:rsidTr="00302DFB">
        <w:tc>
          <w:tcPr>
            <w:tcW w:w="723" w:type="dxa"/>
            <w:vMerge w:val="restart"/>
          </w:tcPr>
          <w:p w:rsidR="00E3176D" w:rsidRPr="00302DFB" w:rsidRDefault="00E3176D" w:rsidP="00E3176D">
            <w:pPr>
              <w:spacing w:after="0"/>
              <w:jc w:val="both"/>
              <w:rPr>
                <w:rFonts w:ascii="Times New Roman" w:eastAsia="Times New Roman" w:hAnsi="Times New Roman" w:cs="Times New Roman"/>
                <w:b/>
                <w:bCs/>
                <w:color w:val="000000"/>
                <w:sz w:val="24"/>
                <w:szCs w:val="24"/>
              </w:rPr>
            </w:pPr>
          </w:p>
          <w:p w:rsidR="00E3176D" w:rsidRPr="00302DFB" w:rsidRDefault="00E3176D" w:rsidP="00E3176D">
            <w:pPr>
              <w:spacing w:after="0"/>
              <w:jc w:val="both"/>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Year</w:t>
            </w:r>
          </w:p>
        </w:tc>
        <w:tc>
          <w:tcPr>
            <w:tcW w:w="3165" w:type="dxa"/>
            <w:gridSpan w:val="2"/>
          </w:tcPr>
          <w:p w:rsidR="00E3176D" w:rsidRPr="00302DFB" w:rsidRDefault="00E3176D" w:rsidP="00E3176D">
            <w:pPr>
              <w:keepNext/>
              <w:spacing w:after="0"/>
              <w:jc w:val="both"/>
              <w:outlineLvl w:val="2"/>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Computation</w:t>
            </w:r>
          </w:p>
        </w:tc>
        <w:tc>
          <w:tcPr>
            <w:tcW w:w="1698" w:type="dxa"/>
            <w:vMerge w:val="restart"/>
          </w:tcPr>
          <w:p w:rsidR="00E3176D" w:rsidRPr="00302DFB" w:rsidRDefault="00302DFB" w:rsidP="00302DFB">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 Depreciation expenses</w:t>
            </w:r>
          </w:p>
        </w:tc>
        <w:tc>
          <w:tcPr>
            <w:tcW w:w="1632" w:type="dxa"/>
            <w:vMerge w:val="restart"/>
          </w:tcPr>
          <w:p w:rsidR="00E3176D" w:rsidRPr="00302DFB" w:rsidRDefault="00E3176D" w:rsidP="00E3176D">
            <w:pPr>
              <w:spacing w:after="0"/>
              <w:jc w:val="both"/>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Accumulated Depreciation</w:t>
            </w:r>
          </w:p>
        </w:tc>
        <w:tc>
          <w:tcPr>
            <w:tcW w:w="1530" w:type="dxa"/>
            <w:vMerge w:val="restart"/>
          </w:tcPr>
          <w:p w:rsidR="00E3176D" w:rsidRPr="00302DFB" w:rsidRDefault="00E3176D" w:rsidP="00E3176D">
            <w:pPr>
              <w:spacing w:after="0"/>
              <w:jc w:val="both"/>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 xml:space="preserve">Book </w:t>
            </w:r>
          </w:p>
          <w:p w:rsidR="00E3176D" w:rsidRPr="00302DFB" w:rsidRDefault="00E3176D" w:rsidP="00E3176D">
            <w:pPr>
              <w:spacing w:after="0"/>
              <w:jc w:val="both"/>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Value</w:t>
            </w:r>
          </w:p>
        </w:tc>
      </w:tr>
      <w:tr w:rsidR="00E3176D" w:rsidRPr="00302DFB" w:rsidTr="00302DFB">
        <w:trPr>
          <w:trHeight w:val="503"/>
        </w:trPr>
        <w:tc>
          <w:tcPr>
            <w:tcW w:w="723" w:type="dxa"/>
            <w:vMerge/>
          </w:tcPr>
          <w:p w:rsidR="00E3176D" w:rsidRPr="00302DFB" w:rsidRDefault="00E3176D" w:rsidP="00E3176D">
            <w:pPr>
              <w:spacing w:after="0"/>
              <w:jc w:val="both"/>
              <w:rPr>
                <w:rFonts w:ascii="Times New Roman" w:eastAsia="Times New Roman" w:hAnsi="Times New Roman" w:cs="Times New Roman"/>
                <w:color w:val="000000"/>
                <w:sz w:val="24"/>
                <w:szCs w:val="24"/>
              </w:rPr>
            </w:pPr>
          </w:p>
        </w:tc>
        <w:tc>
          <w:tcPr>
            <w:tcW w:w="1995" w:type="dxa"/>
          </w:tcPr>
          <w:p w:rsidR="00E3176D" w:rsidRPr="00302DFB" w:rsidRDefault="00E3176D" w:rsidP="00E3176D">
            <w:pPr>
              <w:keepNext/>
              <w:spacing w:after="0"/>
              <w:jc w:val="both"/>
              <w:outlineLvl w:val="8"/>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Depreciable Cost</w:t>
            </w:r>
          </w:p>
        </w:tc>
        <w:tc>
          <w:tcPr>
            <w:tcW w:w="1170" w:type="dxa"/>
          </w:tcPr>
          <w:p w:rsidR="00E3176D" w:rsidRPr="00302DFB" w:rsidRDefault="00E3176D" w:rsidP="00E3176D">
            <w:pPr>
              <w:keepNext/>
              <w:spacing w:after="0"/>
              <w:jc w:val="both"/>
              <w:outlineLvl w:val="1"/>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 xml:space="preserve">SYD </w:t>
            </w:r>
          </w:p>
          <w:p w:rsidR="00E3176D" w:rsidRPr="00302DFB" w:rsidRDefault="00E3176D" w:rsidP="00E3176D">
            <w:pPr>
              <w:keepNext/>
              <w:spacing w:after="0"/>
              <w:jc w:val="both"/>
              <w:outlineLvl w:val="1"/>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Fraction</w:t>
            </w:r>
          </w:p>
        </w:tc>
        <w:tc>
          <w:tcPr>
            <w:tcW w:w="1698" w:type="dxa"/>
            <w:vMerge/>
          </w:tcPr>
          <w:p w:rsidR="00E3176D" w:rsidRPr="00302DFB" w:rsidRDefault="00E3176D" w:rsidP="00E3176D">
            <w:pPr>
              <w:keepNext/>
              <w:spacing w:after="0"/>
              <w:jc w:val="both"/>
              <w:outlineLvl w:val="1"/>
              <w:rPr>
                <w:rFonts w:ascii="Times New Roman" w:eastAsia="Times New Roman" w:hAnsi="Times New Roman" w:cs="Times New Roman"/>
                <w:b/>
                <w:bCs/>
                <w:color w:val="000000"/>
                <w:sz w:val="24"/>
                <w:szCs w:val="24"/>
              </w:rPr>
            </w:pPr>
          </w:p>
        </w:tc>
        <w:tc>
          <w:tcPr>
            <w:tcW w:w="1632" w:type="dxa"/>
            <w:vMerge/>
          </w:tcPr>
          <w:p w:rsidR="00E3176D" w:rsidRPr="00302DFB" w:rsidRDefault="00E3176D" w:rsidP="00E3176D">
            <w:pPr>
              <w:spacing w:after="0"/>
              <w:jc w:val="both"/>
              <w:rPr>
                <w:rFonts w:ascii="Times New Roman" w:eastAsia="Times New Roman" w:hAnsi="Times New Roman" w:cs="Times New Roman"/>
                <w:color w:val="000000"/>
                <w:sz w:val="24"/>
                <w:szCs w:val="24"/>
              </w:rPr>
            </w:pPr>
          </w:p>
        </w:tc>
        <w:tc>
          <w:tcPr>
            <w:tcW w:w="1530" w:type="dxa"/>
            <w:vMerge/>
          </w:tcPr>
          <w:p w:rsidR="00E3176D" w:rsidRPr="00302DFB" w:rsidRDefault="00E3176D" w:rsidP="00E3176D">
            <w:pPr>
              <w:spacing w:after="0"/>
              <w:jc w:val="both"/>
              <w:rPr>
                <w:rFonts w:ascii="Times New Roman" w:eastAsia="Times New Roman" w:hAnsi="Times New Roman" w:cs="Times New Roman"/>
                <w:color w:val="000000"/>
                <w:sz w:val="24"/>
                <w:szCs w:val="24"/>
              </w:rPr>
            </w:pPr>
          </w:p>
        </w:tc>
      </w:tr>
      <w:tr w:rsidR="00E3176D" w:rsidRPr="00302DFB" w:rsidTr="00302DFB">
        <w:trPr>
          <w:trHeight w:val="367"/>
        </w:trPr>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0</w:t>
            </w:r>
          </w:p>
        </w:tc>
        <w:tc>
          <w:tcPr>
            <w:tcW w:w="1995" w:type="dxa"/>
          </w:tcPr>
          <w:p w:rsidR="00E3176D" w:rsidRPr="00302DFB" w:rsidRDefault="00E3176D" w:rsidP="00302DFB">
            <w:pPr>
              <w:spacing w:after="0"/>
              <w:jc w:val="right"/>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w:t>
            </w:r>
          </w:p>
        </w:tc>
        <w:tc>
          <w:tcPr>
            <w:tcW w:w="1170" w:type="dxa"/>
          </w:tcPr>
          <w:p w:rsidR="00E3176D" w:rsidRPr="00302DFB" w:rsidRDefault="00E3176D" w:rsidP="00302DFB">
            <w:pPr>
              <w:spacing w:after="0"/>
              <w:jc w:val="right"/>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w:t>
            </w:r>
          </w:p>
        </w:tc>
        <w:tc>
          <w:tcPr>
            <w:tcW w:w="1698" w:type="dxa"/>
          </w:tcPr>
          <w:p w:rsidR="00E3176D" w:rsidRPr="00302DFB" w:rsidRDefault="00E3176D" w:rsidP="00302DFB">
            <w:pPr>
              <w:spacing w:after="0"/>
              <w:jc w:val="right"/>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w:t>
            </w:r>
          </w:p>
        </w:tc>
        <w:tc>
          <w:tcPr>
            <w:tcW w:w="1632" w:type="dxa"/>
          </w:tcPr>
          <w:p w:rsidR="00E3176D" w:rsidRPr="00302DFB" w:rsidRDefault="00E3176D" w:rsidP="00302DFB">
            <w:pPr>
              <w:spacing w:after="0"/>
              <w:jc w:val="right"/>
              <w:rPr>
                <w:rFonts w:ascii="Times New Roman" w:eastAsia="Times New Roman" w:hAnsi="Times New Roman" w:cs="Times New Roman"/>
                <w:b/>
                <w:bCs/>
                <w:color w:val="000000"/>
                <w:sz w:val="24"/>
                <w:szCs w:val="24"/>
              </w:rPr>
            </w:pPr>
            <w:r w:rsidRPr="00302DFB">
              <w:rPr>
                <w:rFonts w:ascii="Times New Roman" w:eastAsia="Times New Roman" w:hAnsi="Times New Roman" w:cs="Times New Roman"/>
                <w:b/>
                <w:bCs/>
                <w:color w:val="000000"/>
                <w:sz w:val="24"/>
                <w:szCs w:val="24"/>
              </w:rPr>
              <w:t>-</w:t>
            </w:r>
          </w:p>
        </w:tc>
        <w:tc>
          <w:tcPr>
            <w:tcW w:w="1530" w:type="dxa"/>
          </w:tcPr>
          <w:p w:rsidR="00E3176D" w:rsidRPr="00302DFB" w:rsidRDefault="00E3176D" w:rsidP="005C0FBD">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Br</w:t>
            </w:r>
            <w:r w:rsidR="00302DFB">
              <w:rPr>
                <w:rFonts w:ascii="Times New Roman" w:eastAsia="Times New Roman" w:hAnsi="Times New Roman" w:cs="Times New Roman"/>
                <w:color w:val="000000"/>
                <w:sz w:val="24"/>
                <w:szCs w:val="24"/>
              </w:rPr>
              <w:t xml:space="preserve">. </w:t>
            </w:r>
            <w:r w:rsidRPr="00302DFB">
              <w:rPr>
                <w:rFonts w:ascii="Times New Roman" w:eastAsia="Times New Roman" w:hAnsi="Times New Roman" w:cs="Times New Roman"/>
                <w:color w:val="000000"/>
                <w:sz w:val="24"/>
                <w:szCs w:val="24"/>
              </w:rPr>
              <w:t xml:space="preserve"> </w:t>
            </w:r>
            <w:r w:rsidR="00302DFB">
              <w:rPr>
                <w:rFonts w:ascii="Times New Roman" w:eastAsia="Times New Roman" w:hAnsi="Times New Roman" w:cs="Times New Roman"/>
                <w:color w:val="000000"/>
                <w:sz w:val="24"/>
                <w:szCs w:val="24"/>
              </w:rPr>
              <w:t>6</w:t>
            </w:r>
            <w:r w:rsidR="005C0FBD">
              <w:rPr>
                <w:rFonts w:ascii="Times New Roman" w:eastAsia="Times New Roman" w:hAnsi="Times New Roman" w:cs="Times New Roman"/>
                <w:color w:val="000000"/>
                <w:sz w:val="24"/>
                <w:szCs w:val="24"/>
              </w:rPr>
              <w:t>8</w:t>
            </w:r>
            <w:r w:rsidRPr="00302DFB">
              <w:rPr>
                <w:rFonts w:ascii="Times New Roman" w:eastAsia="Times New Roman" w:hAnsi="Times New Roman" w:cs="Times New Roman"/>
                <w:color w:val="000000"/>
                <w:sz w:val="24"/>
                <w:szCs w:val="24"/>
              </w:rPr>
              <w:t>,000</w:t>
            </w:r>
          </w:p>
        </w:tc>
      </w:tr>
      <w:tr w:rsidR="00E3176D" w:rsidRPr="00302DFB" w:rsidTr="00302DFB">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1</w:t>
            </w:r>
            <w:r w:rsidRPr="00302DFB">
              <w:rPr>
                <w:rFonts w:ascii="Times New Roman" w:eastAsia="Times New Roman" w:hAnsi="Times New Roman" w:cs="Times New Roman"/>
                <w:color w:val="000000"/>
                <w:sz w:val="24"/>
                <w:szCs w:val="24"/>
                <w:vertAlign w:val="superscript"/>
              </w:rPr>
              <w:t>st</w:t>
            </w:r>
          </w:p>
        </w:tc>
        <w:tc>
          <w:tcPr>
            <w:tcW w:w="1995" w:type="dxa"/>
          </w:tcPr>
          <w:p w:rsidR="00E3176D" w:rsidRPr="00302DFB" w:rsidRDefault="00E3176D" w:rsidP="002124C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Br.</w:t>
            </w:r>
            <w:r w:rsidR="00302DFB" w:rsidRPr="00302DFB">
              <w:rPr>
                <w:rFonts w:ascii="Times New Roman" w:eastAsia="Times New Roman" w:hAnsi="Times New Roman" w:cs="Times New Roman"/>
                <w:color w:val="000000"/>
                <w:sz w:val="24"/>
                <w:szCs w:val="24"/>
              </w:rPr>
              <w:t xml:space="preserve"> 6</w:t>
            </w:r>
            <w:r w:rsidR="002124CB">
              <w:rPr>
                <w:rFonts w:ascii="Times New Roman" w:eastAsia="Times New Roman" w:hAnsi="Times New Roman" w:cs="Times New Roman"/>
                <w:color w:val="000000"/>
                <w:sz w:val="24"/>
                <w:szCs w:val="24"/>
              </w:rPr>
              <w:t>3</w:t>
            </w:r>
            <w:r w:rsidRPr="00302DFB">
              <w:rPr>
                <w:rFonts w:ascii="Times New Roman" w:eastAsia="Times New Roman" w:hAnsi="Times New Roman" w:cs="Times New Roman"/>
                <w:color w:val="000000"/>
                <w:sz w:val="24"/>
                <w:szCs w:val="24"/>
              </w:rPr>
              <w:t>,000.</w:t>
            </w:r>
          </w:p>
        </w:tc>
        <w:tc>
          <w:tcPr>
            <w:tcW w:w="1170"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5/15</w:t>
            </w:r>
          </w:p>
        </w:tc>
        <w:tc>
          <w:tcPr>
            <w:tcW w:w="1698"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 xml:space="preserve">Br. </w:t>
            </w:r>
            <w:r w:rsidR="00302DFB">
              <w:rPr>
                <w:rFonts w:ascii="Times New Roman" w:eastAsia="Times New Roman" w:hAnsi="Times New Roman" w:cs="Times New Roman"/>
                <w:color w:val="000000"/>
                <w:sz w:val="24"/>
                <w:szCs w:val="24"/>
              </w:rPr>
              <w:t>2</w:t>
            </w:r>
            <w:r w:rsidR="002124CB">
              <w:rPr>
                <w:rFonts w:ascii="Times New Roman" w:eastAsia="Times New Roman" w:hAnsi="Times New Roman" w:cs="Times New Roman"/>
                <w:color w:val="000000"/>
                <w:sz w:val="24"/>
                <w:szCs w:val="24"/>
              </w:rPr>
              <w:t>1,000</w:t>
            </w:r>
          </w:p>
        </w:tc>
        <w:tc>
          <w:tcPr>
            <w:tcW w:w="1632"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 xml:space="preserve">Br. </w:t>
            </w:r>
            <w:r w:rsidR="00302DFB">
              <w:rPr>
                <w:rFonts w:ascii="Times New Roman" w:eastAsia="Times New Roman" w:hAnsi="Times New Roman" w:cs="Times New Roman"/>
                <w:color w:val="000000"/>
                <w:sz w:val="24"/>
                <w:szCs w:val="24"/>
              </w:rPr>
              <w:t>2</w:t>
            </w:r>
            <w:r w:rsidR="002124CB">
              <w:rPr>
                <w:rFonts w:ascii="Times New Roman" w:eastAsia="Times New Roman" w:hAnsi="Times New Roman" w:cs="Times New Roman"/>
                <w:color w:val="000000"/>
                <w:sz w:val="24"/>
                <w:szCs w:val="24"/>
              </w:rPr>
              <w:t>1,000</w:t>
            </w:r>
          </w:p>
        </w:tc>
        <w:tc>
          <w:tcPr>
            <w:tcW w:w="1530"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0FBD">
              <w:rPr>
                <w:rFonts w:ascii="Times New Roman" w:eastAsia="Times New Roman" w:hAnsi="Times New Roman" w:cs="Times New Roman"/>
                <w:color w:val="000000"/>
                <w:sz w:val="24"/>
                <w:szCs w:val="24"/>
              </w:rPr>
              <w:t>7,000</w:t>
            </w:r>
          </w:p>
        </w:tc>
      </w:tr>
      <w:tr w:rsidR="00E3176D" w:rsidRPr="00302DFB" w:rsidTr="00302DFB">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2</w:t>
            </w:r>
            <w:r w:rsidRPr="00302DFB">
              <w:rPr>
                <w:rFonts w:ascii="Times New Roman" w:eastAsia="Times New Roman" w:hAnsi="Times New Roman" w:cs="Times New Roman"/>
                <w:color w:val="000000"/>
                <w:sz w:val="24"/>
                <w:szCs w:val="24"/>
                <w:vertAlign w:val="superscript"/>
              </w:rPr>
              <w:t>nd</w:t>
            </w:r>
          </w:p>
        </w:tc>
        <w:tc>
          <w:tcPr>
            <w:tcW w:w="1995" w:type="dxa"/>
          </w:tcPr>
          <w:p w:rsidR="00E3176D" w:rsidRPr="00302DFB" w:rsidRDefault="002124C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E3176D" w:rsidRPr="00302DFB">
              <w:rPr>
                <w:rFonts w:ascii="Times New Roman" w:eastAsia="Times New Roman" w:hAnsi="Times New Roman" w:cs="Times New Roman"/>
                <w:color w:val="000000"/>
                <w:sz w:val="24"/>
                <w:szCs w:val="24"/>
              </w:rPr>
              <w:t>,000.</w:t>
            </w:r>
          </w:p>
        </w:tc>
        <w:tc>
          <w:tcPr>
            <w:tcW w:w="1170"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4/15</w:t>
            </w:r>
          </w:p>
        </w:tc>
        <w:tc>
          <w:tcPr>
            <w:tcW w:w="1698"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2124CB">
              <w:rPr>
                <w:rFonts w:ascii="Times New Roman" w:eastAsia="Times New Roman" w:hAnsi="Times New Roman" w:cs="Times New Roman"/>
                <w:color w:val="000000"/>
                <w:sz w:val="24"/>
                <w:szCs w:val="24"/>
              </w:rPr>
              <w:t>800</w:t>
            </w:r>
          </w:p>
        </w:tc>
        <w:tc>
          <w:tcPr>
            <w:tcW w:w="1632"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2124CB">
              <w:rPr>
                <w:rFonts w:ascii="Times New Roman" w:eastAsia="Times New Roman" w:hAnsi="Times New Roman" w:cs="Times New Roman"/>
                <w:color w:val="000000"/>
                <w:sz w:val="24"/>
                <w:szCs w:val="24"/>
              </w:rPr>
              <w:t>800</w:t>
            </w:r>
          </w:p>
        </w:tc>
        <w:tc>
          <w:tcPr>
            <w:tcW w:w="1530"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 xml:space="preserve">    </w:t>
            </w:r>
            <w:r w:rsidR="005C0FBD">
              <w:rPr>
                <w:rFonts w:ascii="Times New Roman" w:eastAsia="Times New Roman" w:hAnsi="Times New Roman" w:cs="Times New Roman"/>
                <w:color w:val="000000"/>
                <w:sz w:val="24"/>
                <w:szCs w:val="24"/>
              </w:rPr>
              <w:t>30,200</w:t>
            </w:r>
          </w:p>
        </w:tc>
      </w:tr>
      <w:tr w:rsidR="00E3176D" w:rsidRPr="00302DFB" w:rsidTr="00302DFB">
        <w:trPr>
          <w:trHeight w:val="304"/>
        </w:trPr>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3</w:t>
            </w:r>
            <w:r w:rsidRPr="00302DFB">
              <w:rPr>
                <w:rFonts w:ascii="Times New Roman" w:eastAsia="Times New Roman" w:hAnsi="Times New Roman" w:cs="Times New Roman"/>
                <w:color w:val="000000"/>
                <w:sz w:val="24"/>
                <w:szCs w:val="24"/>
                <w:vertAlign w:val="superscript"/>
              </w:rPr>
              <w:t>rd</w:t>
            </w:r>
          </w:p>
        </w:tc>
        <w:tc>
          <w:tcPr>
            <w:tcW w:w="1995"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 xml:space="preserve">    </w:t>
            </w:r>
            <w:r w:rsidR="002124CB">
              <w:rPr>
                <w:rFonts w:ascii="Times New Roman" w:eastAsia="Times New Roman" w:hAnsi="Times New Roman" w:cs="Times New Roman"/>
                <w:color w:val="000000"/>
                <w:sz w:val="24"/>
                <w:szCs w:val="24"/>
              </w:rPr>
              <w:t>63</w:t>
            </w:r>
            <w:r w:rsidR="00302DFB" w:rsidRPr="00302DFB">
              <w:rPr>
                <w:rFonts w:ascii="Times New Roman" w:eastAsia="Times New Roman" w:hAnsi="Times New Roman" w:cs="Times New Roman"/>
                <w:color w:val="000000"/>
                <w:sz w:val="24"/>
                <w:szCs w:val="24"/>
              </w:rPr>
              <w:t>,000.</w:t>
            </w:r>
          </w:p>
        </w:tc>
        <w:tc>
          <w:tcPr>
            <w:tcW w:w="1170"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3/15</w:t>
            </w:r>
          </w:p>
        </w:tc>
        <w:tc>
          <w:tcPr>
            <w:tcW w:w="1698"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2124CB">
              <w:rPr>
                <w:rFonts w:ascii="Times New Roman" w:eastAsia="Times New Roman" w:hAnsi="Times New Roman" w:cs="Times New Roman"/>
                <w:color w:val="000000"/>
                <w:sz w:val="24"/>
                <w:szCs w:val="24"/>
              </w:rPr>
              <w:t>600</w:t>
            </w:r>
          </w:p>
        </w:tc>
        <w:tc>
          <w:tcPr>
            <w:tcW w:w="1632" w:type="dxa"/>
          </w:tcPr>
          <w:p w:rsidR="00E3176D" w:rsidRPr="00302DFB" w:rsidRDefault="005C0FBD"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50,4</w:t>
            </w:r>
            <w:r w:rsidR="00302DFB">
              <w:rPr>
                <w:rFonts w:ascii="Times New Roman" w:eastAsia="Times New Roman" w:hAnsi="Times New Roman" w:cs="Times New Roman"/>
                <w:color w:val="000000"/>
                <w:sz w:val="24"/>
                <w:szCs w:val="24"/>
              </w:rPr>
              <w:t>00</w:t>
            </w:r>
          </w:p>
        </w:tc>
        <w:tc>
          <w:tcPr>
            <w:tcW w:w="1530" w:type="dxa"/>
          </w:tcPr>
          <w:p w:rsidR="00E3176D" w:rsidRPr="00302DFB" w:rsidRDefault="005C0FBD"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17,6</w:t>
            </w:r>
            <w:r w:rsidR="00302DFB">
              <w:rPr>
                <w:rFonts w:ascii="Times New Roman" w:eastAsia="Times New Roman" w:hAnsi="Times New Roman" w:cs="Times New Roman"/>
                <w:color w:val="000000"/>
                <w:sz w:val="24"/>
                <w:szCs w:val="24"/>
              </w:rPr>
              <w:t>00</w:t>
            </w:r>
            <w:r w:rsidR="00E3176D" w:rsidRPr="00302DFB">
              <w:rPr>
                <w:rFonts w:ascii="Times New Roman" w:eastAsia="Times New Roman" w:hAnsi="Times New Roman" w:cs="Times New Roman"/>
                <w:color w:val="000000"/>
                <w:sz w:val="24"/>
                <w:szCs w:val="24"/>
              </w:rPr>
              <w:t xml:space="preserve"> </w:t>
            </w:r>
          </w:p>
        </w:tc>
      </w:tr>
      <w:tr w:rsidR="00E3176D" w:rsidRPr="00302DFB" w:rsidTr="00302DFB">
        <w:trPr>
          <w:trHeight w:val="210"/>
        </w:trPr>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4</w:t>
            </w:r>
            <w:r w:rsidRPr="00302DFB">
              <w:rPr>
                <w:rFonts w:ascii="Times New Roman" w:eastAsia="Times New Roman" w:hAnsi="Times New Roman" w:cs="Times New Roman"/>
                <w:color w:val="000000"/>
                <w:sz w:val="24"/>
                <w:szCs w:val="24"/>
                <w:vertAlign w:val="superscript"/>
              </w:rPr>
              <w:t>th</w:t>
            </w:r>
          </w:p>
        </w:tc>
        <w:tc>
          <w:tcPr>
            <w:tcW w:w="1995" w:type="dxa"/>
          </w:tcPr>
          <w:p w:rsidR="00E3176D" w:rsidRPr="00302DFB" w:rsidRDefault="002124C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02DFB" w:rsidRPr="00302DFB">
              <w:rPr>
                <w:rFonts w:ascii="Times New Roman" w:eastAsia="Times New Roman" w:hAnsi="Times New Roman" w:cs="Times New Roman"/>
                <w:color w:val="000000"/>
                <w:sz w:val="24"/>
                <w:szCs w:val="24"/>
              </w:rPr>
              <w:t>,000.</w:t>
            </w:r>
          </w:p>
        </w:tc>
        <w:tc>
          <w:tcPr>
            <w:tcW w:w="1170"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2/15</w:t>
            </w:r>
          </w:p>
        </w:tc>
        <w:tc>
          <w:tcPr>
            <w:tcW w:w="1698"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124CB">
              <w:rPr>
                <w:rFonts w:ascii="Times New Roman" w:eastAsia="Times New Roman" w:hAnsi="Times New Roman" w:cs="Times New Roman"/>
                <w:color w:val="000000"/>
                <w:sz w:val="24"/>
                <w:szCs w:val="24"/>
              </w:rPr>
              <w:t>400</w:t>
            </w:r>
          </w:p>
        </w:tc>
        <w:tc>
          <w:tcPr>
            <w:tcW w:w="1632"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C0FBD">
              <w:rPr>
                <w:rFonts w:ascii="Times New Roman" w:eastAsia="Times New Roman" w:hAnsi="Times New Roman" w:cs="Times New Roman"/>
                <w:color w:val="000000"/>
                <w:sz w:val="24"/>
                <w:szCs w:val="24"/>
              </w:rPr>
              <w:t>8,800</w:t>
            </w:r>
          </w:p>
        </w:tc>
        <w:tc>
          <w:tcPr>
            <w:tcW w:w="1530" w:type="dxa"/>
          </w:tcPr>
          <w:p w:rsidR="00E3176D" w:rsidRPr="00302DFB" w:rsidRDefault="00F50122"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C0FBD">
              <w:rPr>
                <w:rFonts w:ascii="Times New Roman" w:eastAsia="Times New Roman" w:hAnsi="Times New Roman" w:cs="Times New Roman"/>
                <w:color w:val="000000"/>
                <w:sz w:val="24"/>
                <w:szCs w:val="24"/>
              </w:rPr>
              <w:t>200</w:t>
            </w:r>
          </w:p>
        </w:tc>
      </w:tr>
      <w:tr w:rsidR="00E3176D" w:rsidRPr="00302DFB" w:rsidTr="00302DFB">
        <w:trPr>
          <w:trHeight w:val="210"/>
        </w:trPr>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5</w:t>
            </w:r>
            <w:r w:rsidRPr="00302DFB">
              <w:rPr>
                <w:rFonts w:ascii="Times New Roman" w:eastAsia="Times New Roman" w:hAnsi="Times New Roman" w:cs="Times New Roman"/>
                <w:color w:val="000000"/>
                <w:sz w:val="24"/>
                <w:szCs w:val="24"/>
                <w:vertAlign w:val="superscript"/>
              </w:rPr>
              <w:t>th</w:t>
            </w:r>
          </w:p>
        </w:tc>
        <w:tc>
          <w:tcPr>
            <w:tcW w:w="1995" w:type="dxa"/>
          </w:tcPr>
          <w:p w:rsidR="00E3176D" w:rsidRPr="00302DFB" w:rsidRDefault="002124C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302DFB" w:rsidRPr="00302DFB">
              <w:rPr>
                <w:rFonts w:ascii="Times New Roman" w:eastAsia="Times New Roman" w:hAnsi="Times New Roman" w:cs="Times New Roman"/>
                <w:color w:val="000000"/>
                <w:sz w:val="24"/>
                <w:szCs w:val="24"/>
              </w:rPr>
              <w:t>,000.</w:t>
            </w:r>
          </w:p>
        </w:tc>
        <w:tc>
          <w:tcPr>
            <w:tcW w:w="1170" w:type="dxa"/>
          </w:tcPr>
          <w:p w:rsidR="00E3176D" w:rsidRPr="00302DFB" w:rsidRDefault="00E3176D" w:rsidP="00302DFB">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1/15</w:t>
            </w:r>
          </w:p>
        </w:tc>
        <w:tc>
          <w:tcPr>
            <w:tcW w:w="1698" w:type="dxa"/>
          </w:tcPr>
          <w:p w:rsidR="00E3176D" w:rsidRPr="00302DFB" w:rsidRDefault="00302DFB" w:rsidP="00302DFB">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124CB">
              <w:rPr>
                <w:rFonts w:ascii="Times New Roman" w:eastAsia="Times New Roman" w:hAnsi="Times New Roman" w:cs="Times New Roman"/>
                <w:color w:val="000000"/>
                <w:sz w:val="24"/>
                <w:szCs w:val="24"/>
              </w:rPr>
              <w:t>200</w:t>
            </w:r>
          </w:p>
        </w:tc>
        <w:tc>
          <w:tcPr>
            <w:tcW w:w="1632" w:type="dxa"/>
          </w:tcPr>
          <w:p w:rsidR="00E3176D" w:rsidRPr="00302DFB" w:rsidRDefault="00E3176D" w:rsidP="005C0FBD">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 xml:space="preserve">      </w:t>
            </w:r>
            <w:r w:rsidR="00302DFB">
              <w:rPr>
                <w:rFonts w:ascii="Times New Roman" w:eastAsia="Times New Roman" w:hAnsi="Times New Roman" w:cs="Times New Roman"/>
                <w:color w:val="000000"/>
                <w:sz w:val="24"/>
                <w:szCs w:val="24"/>
              </w:rPr>
              <w:t>6</w:t>
            </w:r>
            <w:r w:rsidR="005C0FBD">
              <w:rPr>
                <w:rFonts w:ascii="Times New Roman" w:eastAsia="Times New Roman" w:hAnsi="Times New Roman" w:cs="Times New Roman"/>
                <w:color w:val="000000"/>
                <w:sz w:val="24"/>
                <w:szCs w:val="24"/>
              </w:rPr>
              <w:t>3</w:t>
            </w:r>
            <w:r w:rsidR="00302DFB">
              <w:rPr>
                <w:rFonts w:ascii="Times New Roman" w:eastAsia="Times New Roman" w:hAnsi="Times New Roman" w:cs="Times New Roman"/>
                <w:color w:val="000000"/>
                <w:sz w:val="24"/>
                <w:szCs w:val="24"/>
              </w:rPr>
              <w:t>,000</w:t>
            </w:r>
          </w:p>
        </w:tc>
        <w:tc>
          <w:tcPr>
            <w:tcW w:w="1530" w:type="dxa"/>
          </w:tcPr>
          <w:p w:rsidR="00E3176D" w:rsidRPr="00302DFB" w:rsidRDefault="00E3176D" w:rsidP="00F50122">
            <w:pPr>
              <w:spacing w:after="0"/>
              <w:jc w:val="right"/>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 xml:space="preserve">    </w:t>
            </w:r>
            <w:r w:rsidR="00F50122">
              <w:rPr>
                <w:rFonts w:ascii="Times New Roman" w:eastAsia="Times New Roman" w:hAnsi="Times New Roman" w:cs="Times New Roman"/>
                <w:color w:val="000000"/>
                <w:sz w:val="24"/>
                <w:szCs w:val="24"/>
              </w:rPr>
              <w:t>5,000</w:t>
            </w:r>
          </w:p>
        </w:tc>
      </w:tr>
      <w:tr w:rsidR="00E3176D" w:rsidRPr="00302DFB" w:rsidTr="00302DFB">
        <w:trPr>
          <w:trHeight w:val="210"/>
        </w:trPr>
        <w:tc>
          <w:tcPr>
            <w:tcW w:w="723" w:type="dxa"/>
          </w:tcPr>
          <w:p w:rsidR="00E3176D" w:rsidRPr="00302DFB" w:rsidRDefault="00E3176D" w:rsidP="00E3176D">
            <w:pPr>
              <w:spacing w:after="0"/>
              <w:jc w:val="both"/>
              <w:rPr>
                <w:rFonts w:ascii="Times New Roman" w:eastAsia="Times New Roman" w:hAnsi="Times New Roman" w:cs="Times New Roman"/>
                <w:color w:val="000000"/>
                <w:sz w:val="24"/>
                <w:szCs w:val="24"/>
              </w:rPr>
            </w:pPr>
          </w:p>
        </w:tc>
        <w:tc>
          <w:tcPr>
            <w:tcW w:w="1995" w:type="dxa"/>
          </w:tcPr>
          <w:p w:rsidR="00E3176D" w:rsidRPr="00302DFB" w:rsidRDefault="00E3176D" w:rsidP="00302DFB">
            <w:pPr>
              <w:spacing w:after="0"/>
              <w:jc w:val="right"/>
              <w:rPr>
                <w:rFonts w:ascii="Times New Roman" w:eastAsia="Times New Roman" w:hAnsi="Times New Roman" w:cs="Times New Roman"/>
                <w:color w:val="000000"/>
                <w:sz w:val="24"/>
                <w:szCs w:val="24"/>
              </w:rPr>
            </w:pPr>
          </w:p>
        </w:tc>
        <w:tc>
          <w:tcPr>
            <w:tcW w:w="1170" w:type="dxa"/>
          </w:tcPr>
          <w:p w:rsidR="00E3176D" w:rsidRPr="00302DFB" w:rsidRDefault="00E3176D" w:rsidP="00302DFB">
            <w:pPr>
              <w:keepNext/>
              <w:spacing w:after="0"/>
              <w:jc w:val="right"/>
              <w:outlineLvl w:val="3"/>
              <w:rPr>
                <w:rFonts w:ascii="Times New Roman" w:eastAsia="Times New Roman" w:hAnsi="Times New Roman" w:cs="Times New Roman"/>
                <w:b/>
                <w:bCs/>
                <w:color w:val="000000"/>
                <w:sz w:val="24"/>
                <w:szCs w:val="24"/>
              </w:rPr>
            </w:pPr>
          </w:p>
        </w:tc>
        <w:tc>
          <w:tcPr>
            <w:tcW w:w="1698" w:type="dxa"/>
          </w:tcPr>
          <w:p w:rsidR="00E3176D" w:rsidRPr="00302DFB" w:rsidRDefault="00E3176D" w:rsidP="005C0FBD">
            <w:pPr>
              <w:keepNext/>
              <w:spacing w:after="0"/>
              <w:jc w:val="right"/>
              <w:outlineLvl w:val="3"/>
              <w:rPr>
                <w:rFonts w:ascii="Times New Roman" w:eastAsia="Times New Roman" w:hAnsi="Times New Roman" w:cs="Times New Roman"/>
                <w:color w:val="000000"/>
                <w:sz w:val="24"/>
                <w:szCs w:val="24"/>
              </w:rPr>
            </w:pPr>
            <w:r w:rsidRPr="00302DFB">
              <w:rPr>
                <w:rFonts w:ascii="Times New Roman" w:eastAsia="Times New Roman" w:hAnsi="Times New Roman" w:cs="Times New Roman"/>
                <w:color w:val="000000"/>
                <w:sz w:val="24"/>
                <w:szCs w:val="24"/>
              </w:rPr>
              <w:t>Br.</w:t>
            </w:r>
            <w:r w:rsidR="00302DFB">
              <w:rPr>
                <w:rFonts w:ascii="Times New Roman" w:eastAsia="Times New Roman" w:hAnsi="Times New Roman" w:cs="Times New Roman"/>
                <w:color w:val="000000"/>
                <w:sz w:val="24"/>
                <w:szCs w:val="24"/>
              </w:rPr>
              <w:t xml:space="preserve"> 6</w:t>
            </w:r>
            <w:r w:rsidR="005C0FBD">
              <w:rPr>
                <w:rFonts w:ascii="Times New Roman" w:eastAsia="Times New Roman" w:hAnsi="Times New Roman" w:cs="Times New Roman"/>
                <w:color w:val="000000"/>
                <w:sz w:val="24"/>
                <w:szCs w:val="24"/>
              </w:rPr>
              <w:t>3</w:t>
            </w:r>
            <w:r w:rsidR="00302DFB">
              <w:rPr>
                <w:rFonts w:ascii="Times New Roman" w:eastAsia="Times New Roman" w:hAnsi="Times New Roman" w:cs="Times New Roman"/>
                <w:color w:val="000000"/>
                <w:sz w:val="24"/>
                <w:szCs w:val="24"/>
              </w:rPr>
              <w:t>,000</w:t>
            </w:r>
          </w:p>
        </w:tc>
        <w:tc>
          <w:tcPr>
            <w:tcW w:w="1632" w:type="dxa"/>
          </w:tcPr>
          <w:p w:rsidR="00E3176D" w:rsidRPr="00302DFB" w:rsidRDefault="00E3176D" w:rsidP="00302DFB">
            <w:pPr>
              <w:keepNext/>
              <w:spacing w:after="0"/>
              <w:jc w:val="right"/>
              <w:outlineLvl w:val="3"/>
              <w:rPr>
                <w:rFonts w:ascii="Times New Roman" w:eastAsia="Times New Roman" w:hAnsi="Times New Roman" w:cs="Times New Roman"/>
                <w:b/>
                <w:bCs/>
                <w:color w:val="000000"/>
                <w:sz w:val="24"/>
                <w:szCs w:val="24"/>
              </w:rPr>
            </w:pPr>
          </w:p>
        </w:tc>
        <w:tc>
          <w:tcPr>
            <w:tcW w:w="1530" w:type="dxa"/>
          </w:tcPr>
          <w:p w:rsidR="00E3176D" w:rsidRPr="00302DFB" w:rsidRDefault="00E3176D" w:rsidP="00302DFB">
            <w:pPr>
              <w:spacing w:after="0"/>
              <w:jc w:val="right"/>
              <w:rPr>
                <w:rFonts w:ascii="Times New Roman" w:eastAsia="Times New Roman" w:hAnsi="Times New Roman" w:cs="Times New Roman"/>
                <w:color w:val="000000"/>
                <w:sz w:val="24"/>
                <w:szCs w:val="24"/>
              </w:rPr>
            </w:pPr>
          </w:p>
        </w:tc>
      </w:tr>
    </w:tbl>
    <w:p w:rsidR="00E3176D" w:rsidRPr="00E3176D" w:rsidRDefault="00E3176D" w:rsidP="00E3176D">
      <w:pPr>
        <w:spacing w:after="0"/>
        <w:jc w:val="both"/>
        <w:rPr>
          <w:rFonts w:ascii="Times New Roman" w:eastAsia="Times New Roman" w:hAnsi="Times New Roman" w:cs="Times New Roman"/>
          <w:color w:val="000000"/>
          <w:sz w:val="16"/>
          <w:szCs w:val="24"/>
        </w:rPr>
      </w:pPr>
      <w:r w:rsidRPr="00E3176D">
        <w:rPr>
          <w:rFonts w:ascii="Times New Roman" w:eastAsia="Times New Roman" w:hAnsi="Times New Roman" w:cs="Times New Roman"/>
          <w:color w:val="000000"/>
          <w:sz w:val="24"/>
          <w:szCs w:val="24"/>
        </w:rPr>
        <w:t xml:space="preserve">        </w:t>
      </w:r>
    </w:p>
    <w:p w:rsidR="00E3176D" w:rsidRPr="00E3176D" w:rsidRDefault="00E3176D" w:rsidP="00E3176D">
      <w:pPr>
        <w:keepNext/>
        <w:spacing w:after="0"/>
        <w:jc w:val="both"/>
        <w:outlineLvl w:val="6"/>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If the truck was acquired on Oct</w:t>
      </w:r>
      <w:r w:rsidR="00F976E4">
        <w:rPr>
          <w:rFonts w:ascii="Times New Roman" w:eastAsia="Times New Roman" w:hAnsi="Times New Roman" w:cs="Times New Roman"/>
          <w:color w:val="000000"/>
          <w:sz w:val="24"/>
          <w:szCs w:val="24"/>
        </w:rPr>
        <w:t>ober</w:t>
      </w:r>
      <w:r w:rsidRPr="00E3176D">
        <w:rPr>
          <w:rFonts w:ascii="Times New Roman" w:eastAsia="Times New Roman" w:hAnsi="Times New Roman" w:cs="Times New Roman"/>
          <w:color w:val="000000"/>
          <w:sz w:val="24"/>
          <w:szCs w:val="24"/>
        </w:rPr>
        <w:t xml:space="preserve"> 1, since the asset was in use for only 3 months during the first accounting period, the depreciation to be recorded in the 1</w:t>
      </w:r>
      <w:r w:rsidRPr="00E3176D">
        <w:rPr>
          <w:rFonts w:ascii="Times New Roman" w:eastAsia="Times New Roman" w:hAnsi="Times New Roman" w:cs="Times New Roman"/>
          <w:color w:val="000000"/>
          <w:sz w:val="24"/>
          <w:szCs w:val="24"/>
          <w:vertAlign w:val="superscript"/>
        </w:rPr>
        <w:t>st</w:t>
      </w:r>
      <w:r w:rsidRPr="00E3176D">
        <w:rPr>
          <w:rFonts w:ascii="Times New Roman" w:eastAsia="Times New Roman" w:hAnsi="Times New Roman" w:cs="Times New Roman"/>
          <w:color w:val="000000"/>
          <w:sz w:val="24"/>
          <w:szCs w:val="24"/>
        </w:rPr>
        <w:t xml:space="preserve"> period will be for only 3/12 of a full year. i.e.</w:t>
      </w:r>
    </w:p>
    <w:p w:rsidR="00E3176D" w:rsidRPr="00085CBF" w:rsidRDefault="00E3176D" w:rsidP="00E3176D">
      <w:pPr>
        <w:keepNext/>
        <w:spacing w:after="0"/>
        <w:jc w:val="both"/>
        <w:outlineLvl w:val="6"/>
        <w:rPr>
          <w:rFonts w:ascii="Times New Roman" w:eastAsia="Times New Roman" w:hAnsi="Times New Roman" w:cs="Times New Roman"/>
          <w:color w:val="000000"/>
          <w:sz w:val="10"/>
          <w:szCs w:val="24"/>
        </w:rPr>
      </w:pPr>
      <w:r w:rsidRPr="00E3176D">
        <w:rPr>
          <w:rFonts w:ascii="Times New Roman" w:eastAsia="Times New Roman" w:hAnsi="Times New Roman" w:cs="Times New Roman"/>
          <w:color w:val="000000"/>
          <w:sz w:val="16"/>
          <w:szCs w:val="24"/>
        </w:rPr>
        <w:t xml:space="preserve"> </w:t>
      </w:r>
    </w:p>
    <w:p w:rsidR="00E3176D" w:rsidRPr="00E3176D" w:rsidRDefault="00F976E4" w:rsidP="00E3176D">
      <w:pPr>
        <w:keepNext/>
        <w:spacing w:after="0"/>
        <w:ind w:firstLine="720"/>
        <w:jc w:val="both"/>
        <w:outlineLvl w:val="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3/12 x Br. 6</w:t>
      </w:r>
      <w:r w:rsidR="000A52D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,000 x 5/1</w:t>
      </w:r>
      <w:r w:rsidR="000A52DE">
        <w:rPr>
          <w:rFonts w:ascii="Times New Roman" w:eastAsia="Times New Roman" w:hAnsi="Times New Roman" w:cs="Times New Roman"/>
          <w:color w:val="000000"/>
          <w:sz w:val="24"/>
          <w:szCs w:val="24"/>
        </w:rPr>
        <w:t>5 = Br. 5,250</w:t>
      </w:r>
    </w:p>
    <w:p w:rsidR="00E3176D" w:rsidRPr="00601A16" w:rsidRDefault="00E3176D" w:rsidP="00E3176D">
      <w:pPr>
        <w:spacing w:after="0"/>
        <w:jc w:val="both"/>
        <w:rPr>
          <w:rFonts w:ascii="Times New Roman" w:eastAsia="Times New Roman" w:hAnsi="Times New Roman" w:cs="Times New Roman"/>
          <w:sz w:val="12"/>
          <w:szCs w:val="24"/>
        </w:rPr>
      </w:pPr>
    </w:p>
    <w:p w:rsidR="00E3176D" w:rsidRPr="00F976E4" w:rsidRDefault="00E3176D" w:rsidP="00E3176D">
      <w:pPr>
        <w:spacing w:after="0"/>
        <w:ind w:firstLine="720"/>
        <w:jc w:val="both"/>
        <w:rPr>
          <w:rFonts w:ascii="Times New Roman" w:eastAsia="Times New Roman" w:hAnsi="Times New Roman" w:cs="Times New Roman"/>
          <w:color w:val="FF0000"/>
          <w:sz w:val="24"/>
          <w:szCs w:val="24"/>
        </w:rPr>
      </w:pPr>
      <w:r w:rsidRPr="00F976E4">
        <w:rPr>
          <w:rFonts w:ascii="Times New Roman" w:eastAsia="Times New Roman" w:hAnsi="Times New Roman" w:cs="Times New Roman"/>
          <w:color w:val="FF0000"/>
          <w:sz w:val="24"/>
          <w:szCs w:val="24"/>
        </w:rPr>
        <w:t>For the second year, Br.</w:t>
      </w:r>
      <w:r w:rsidR="00FC4CD6">
        <w:rPr>
          <w:rFonts w:ascii="Times New Roman" w:eastAsia="Times New Roman" w:hAnsi="Times New Roman" w:cs="Times New Roman"/>
          <w:color w:val="FF0000"/>
          <w:sz w:val="24"/>
          <w:szCs w:val="24"/>
        </w:rPr>
        <w:t xml:space="preserve"> 63</w:t>
      </w:r>
      <w:r w:rsidRPr="00F976E4">
        <w:rPr>
          <w:rFonts w:ascii="Times New Roman" w:eastAsia="Times New Roman" w:hAnsi="Times New Roman" w:cs="Times New Roman"/>
          <w:color w:val="FF0000"/>
          <w:sz w:val="24"/>
          <w:szCs w:val="24"/>
        </w:rPr>
        <w:t xml:space="preserve">, 000 x 5/15 x 9/12 = Br. </w:t>
      </w:r>
      <w:r w:rsidR="00FC4CD6">
        <w:rPr>
          <w:rFonts w:ascii="Times New Roman" w:eastAsia="Times New Roman" w:hAnsi="Times New Roman" w:cs="Times New Roman"/>
          <w:color w:val="FF0000"/>
          <w:sz w:val="24"/>
          <w:szCs w:val="24"/>
        </w:rPr>
        <w:t>15,750</w:t>
      </w:r>
    </w:p>
    <w:p w:rsidR="00E3176D" w:rsidRPr="00F976E4" w:rsidRDefault="00FC4CD6" w:rsidP="00E3176D">
      <w:pPr>
        <w:spacing w:after="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t xml:space="preserve">                 63</w:t>
      </w:r>
      <w:r w:rsidR="00E3176D" w:rsidRPr="00F976E4">
        <w:rPr>
          <w:rFonts w:ascii="Times New Roman" w:eastAsia="Times New Roman" w:hAnsi="Times New Roman" w:cs="Times New Roman"/>
          <w:color w:val="FF0000"/>
          <w:sz w:val="24"/>
          <w:szCs w:val="24"/>
        </w:rPr>
        <w:t xml:space="preserve">,000 x 4/15 x 3/12 =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u w:val="single"/>
        </w:rPr>
        <w:t>4,20</w:t>
      </w:r>
      <w:r w:rsidR="00E3176D" w:rsidRPr="00F976E4">
        <w:rPr>
          <w:rFonts w:ascii="Times New Roman" w:eastAsia="Times New Roman" w:hAnsi="Times New Roman" w:cs="Times New Roman"/>
          <w:color w:val="FF0000"/>
          <w:sz w:val="24"/>
          <w:szCs w:val="24"/>
          <w:u w:val="single"/>
        </w:rPr>
        <w:t>0</w:t>
      </w:r>
    </w:p>
    <w:p w:rsidR="00E3176D" w:rsidRPr="00F976E4" w:rsidRDefault="00E3176D" w:rsidP="00E3176D">
      <w:pPr>
        <w:spacing w:after="0"/>
        <w:jc w:val="both"/>
        <w:rPr>
          <w:rFonts w:ascii="Times New Roman" w:eastAsia="Times New Roman" w:hAnsi="Times New Roman" w:cs="Times New Roman"/>
          <w:color w:val="FF0000"/>
          <w:sz w:val="24"/>
          <w:szCs w:val="24"/>
          <w:u w:val="double"/>
        </w:rPr>
      </w:pPr>
      <w:r w:rsidRPr="00F976E4">
        <w:rPr>
          <w:rFonts w:ascii="Times New Roman" w:eastAsia="Times New Roman" w:hAnsi="Times New Roman" w:cs="Times New Roman"/>
          <w:color w:val="FF0000"/>
          <w:sz w:val="24"/>
          <w:szCs w:val="24"/>
        </w:rPr>
        <w:t xml:space="preserve">                                                               Total</w:t>
      </w:r>
      <w:r w:rsidRPr="00F976E4">
        <w:rPr>
          <w:rFonts w:ascii="Times New Roman" w:eastAsia="Times New Roman" w:hAnsi="Times New Roman" w:cs="Times New Roman"/>
          <w:color w:val="FF0000"/>
          <w:sz w:val="24"/>
          <w:szCs w:val="24"/>
        </w:rPr>
        <w:tab/>
        <w:t xml:space="preserve">                       </w:t>
      </w:r>
      <w:r w:rsidR="00FC4CD6">
        <w:rPr>
          <w:rFonts w:ascii="Times New Roman" w:eastAsia="Times New Roman" w:hAnsi="Times New Roman" w:cs="Times New Roman"/>
          <w:color w:val="FF0000"/>
          <w:sz w:val="24"/>
          <w:szCs w:val="24"/>
        </w:rPr>
        <w:t xml:space="preserve"> </w:t>
      </w:r>
      <w:r w:rsidRPr="00F976E4">
        <w:rPr>
          <w:rFonts w:ascii="Times New Roman" w:eastAsia="Times New Roman" w:hAnsi="Times New Roman" w:cs="Times New Roman"/>
          <w:color w:val="FF0000"/>
          <w:sz w:val="24"/>
          <w:szCs w:val="24"/>
        </w:rPr>
        <w:t xml:space="preserve"> </w:t>
      </w:r>
      <w:r w:rsidR="00FC4CD6">
        <w:rPr>
          <w:rFonts w:ascii="Times New Roman" w:eastAsia="Times New Roman" w:hAnsi="Times New Roman" w:cs="Times New Roman"/>
          <w:color w:val="FF0000"/>
          <w:sz w:val="24"/>
          <w:szCs w:val="24"/>
          <w:u w:val="double"/>
        </w:rPr>
        <w:t>19,9</w:t>
      </w:r>
      <w:r w:rsidRPr="00F976E4">
        <w:rPr>
          <w:rFonts w:ascii="Times New Roman" w:eastAsia="Times New Roman" w:hAnsi="Times New Roman" w:cs="Times New Roman"/>
          <w:color w:val="FF0000"/>
          <w:sz w:val="24"/>
          <w:szCs w:val="24"/>
          <w:u w:val="double"/>
        </w:rPr>
        <w:t>50</w:t>
      </w:r>
    </w:p>
    <w:p w:rsidR="00F976E4" w:rsidRPr="00FC4CD6" w:rsidRDefault="00F976E4" w:rsidP="00E3176D">
      <w:pPr>
        <w:spacing w:after="0"/>
        <w:jc w:val="both"/>
        <w:rPr>
          <w:rFonts w:ascii="Times New Roman" w:eastAsia="Times New Roman" w:hAnsi="Times New Roman" w:cs="Times New Roman"/>
          <w:b/>
          <w:bCs/>
          <w:color w:val="000000"/>
          <w:sz w:val="12"/>
          <w:szCs w:val="24"/>
        </w:rPr>
      </w:pPr>
    </w:p>
    <w:p w:rsidR="00E3176D" w:rsidRPr="001976EA" w:rsidRDefault="00E3176D" w:rsidP="00E3176D">
      <w:pPr>
        <w:spacing w:after="0"/>
        <w:jc w:val="both"/>
        <w:rPr>
          <w:rFonts w:ascii="Times New Roman" w:eastAsia="Times New Roman" w:hAnsi="Times New Roman" w:cs="Times New Roman"/>
          <w:b/>
          <w:bCs/>
          <w:color w:val="000000"/>
          <w:sz w:val="24"/>
          <w:szCs w:val="24"/>
        </w:rPr>
      </w:pPr>
      <w:r w:rsidRPr="001976EA">
        <w:rPr>
          <w:rFonts w:ascii="Times New Roman" w:eastAsia="Times New Roman" w:hAnsi="Times New Roman" w:cs="Times New Roman"/>
          <w:b/>
          <w:bCs/>
          <w:color w:val="000000"/>
          <w:sz w:val="24"/>
          <w:szCs w:val="24"/>
        </w:rPr>
        <w:t>Revision of periodic Depreciation</w:t>
      </w: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Since depreciation involves estimation of useful life &amp; salvage value of an asset, whenever a business learns a change in the original estimation, the annual depreciation expense needs to be revised. If wear &amp; tear or obsolescence indicates that annual depreciation is inadequate or excessive, a change in the periodic amount should be made. When a change in an estimate is required, the change is made in current &amp; future years but not to prior periods.</w:t>
      </w:r>
    </w:p>
    <w:p w:rsidR="00E3176D" w:rsidRPr="00601A16" w:rsidRDefault="00E3176D" w:rsidP="00E3176D">
      <w:pPr>
        <w:spacing w:after="0"/>
        <w:jc w:val="both"/>
        <w:rPr>
          <w:rFonts w:ascii="Times New Roman" w:eastAsia="Times New Roman" w:hAnsi="Times New Roman" w:cs="Times New Roman"/>
          <w:color w:val="000000"/>
          <w:sz w:val="10"/>
          <w:szCs w:val="24"/>
        </w:rPr>
      </w:pP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To determine the new annual depreciation expense, we compute the depreciable cost at the time of the revision &amp; divide it by remaining useful life.</w:t>
      </w:r>
    </w:p>
    <w:p w:rsidR="00601A16" w:rsidRPr="00601A16" w:rsidRDefault="00601A16" w:rsidP="00E3176D">
      <w:pPr>
        <w:spacing w:after="0"/>
        <w:jc w:val="both"/>
        <w:rPr>
          <w:rFonts w:ascii="Times New Roman" w:eastAsia="Times New Roman" w:hAnsi="Times New Roman" w:cs="Times New Roman"/>
          <w:color w:val="000000"/>
          <w:sz w:val="12"/>
          <w:szCs w:val="24"/>
        </w:rPr>
      </w:pPr>
    </w:p>
    <w:p w:rsidR="00E3176D" w:rsidRPr="00E3176D" w:rsidRDefault="00E3176D" w:rsidP="00E3176D">
      <w:pPr>
        <w:spacing w:after="0"/>
        <w:jc w:val="both"/>
        <w:rPr>
          <w:rFonts w:ascii="Times New Roman" w:eastAsia="Times New Roman" w:hAnsi="Times New Roman" w:cs="Times New Roman"/>
          <w:color w:val="000000"/>
          <w:sz w:val="24"/>
          <w:szCs w:val="24"/>
        </w:rPr>
      </w:pPr>
      <w:r w:rsidRPr="00601A16">
        <w:rPr>
          <w:rFonts w:ascii="Times New Roman" w:eastAsia="Times New Roman" w:hAnsi="Times New Roman" w:cs="Times New Roman"/>
          <w:b/>
          <w:color w:val="000000"/>
          <w:sz w:val="24"/>
          <w:szCs w:val="24"/>
        </w:rPr>
        <w:t>To illustrate,</w:t>
      </w:r>
      <w:r w:rsidRPr="00E3176D">
        <w:rPr>
          <w:rFonts w:ascii="Times New Roman" w:eastAsia="Times New Roman" w:hAnsi="Times New Roman" w:cs="Times New Roman"/>
          <w:color w:val="000000"/>
          <w:sz w:val="24"/>
          <w:szCs w:val="24"/>
        </w:rPr>
        <w:t xml:space="preserve"> assume that a fixed asset purchased for Br. 130,000 was originally estimated to have a useful life of 30 years </w:t>
      </w:r>
      <w:r w:rsidR="00601A16">
        <w:rPr>
          <w:rFonts w:ascii="Times New Roman" w:eastAsia="Times New Roman" w:hAnsi="Times New Roman" w:cs="Times New Roman"/>
          <w:color w:val="000000"/>
          <w:sz w:val="24"/>
          <w:szCs w:val="24"/>
        </w:rPr>
        <w:t>and</w:t>
      </w:r>
      <w:r w:rsidRPr="00E3176D">
        <w:rPr>
          <w:rFonts w:ascii="Times New Roman" w:eastAsia="Times New Roman" w:hAnsi="Times New Roman" w:cs="Times New Roman"/>
          <w:color w:val="000000"/>
          <w:sz w:val="24"/>
          <w:szCs w:val="24"/>
        </w:rPr>
        <w:t xml:space="preserve"> a residual value of Br. 10,000. The asset has been depreciated for 10 years by the straight-line method.  During the eleventh (11</w:t>
      </w:r>
      <w:r w:rsidRPr="00E3176D">
        <w:rPr>
          <w:rFonts w:ascii="Times New Roman" w:eastAsia="Times New Roman" w:hAnsi="Times New Roman" w:cs="Times New Roman"/>
          <w:color w:val="000000"/>
          <w:sz w:val="24"/>
          <w:szCs w:val="24"/>
          <w:vertAlign w:val="superscript"/>
        </w:rPr>
        <w:t>th</w:t>
      </w:r>
      <w:r w:rsidRPr="00E3176D">
        <w:rPr>
          <w:rFonts w:ascii="Times New Roman" w:eastAsia="Times New Roman" w:hAnsi="Times New Roman" w:cs="Times New Roman"/>
          <w:color w:val="000000"/>
          <w:sz w:val="24"/>
          <w:szCs w:val="24"/>
        </w:rPr>
        <w:t xml:space="preserve">) year, it is believed that the </w:t>
      </w:r>
      <w:r w:rsidRPr="00E3176D">
        <w:rPr>
          <w:rFonts w:ascii="Times New Roman" w:eastAsia="Times New Roman" w:hAnsi="Times New Roman" w:cs="Times New Roman"/>
          <w:color w:val="000000"/>
          <w:sz w:val="24"/>
          <w:szCs w:val="24"/>
        </w:rPr>
        <w:lastRenderedPageBreak/>
        <w:t>remaining useful life is 25 years (instead of 20) because of its excellent condition, and that the residual value is Br. 5,000(rather than Br. 10,000).</w:t>
      </w:r>
    </w:p>
    <w:p w:rsidR="00601A16" w:rsidRDefault="00601A16" w:rsidP="00E3176D">
      <w:pPr>
        <w:spacing w:after="0"/>
        <w:ind w:firstLine="720"/>
        <w:jc w:val="both"/>
        <w:rPr>
          <w:rFonts w:ascii="Times New Roman" w:eastAsia="Times New Roman" w:hAnsi="Times New Roman" w:cs="Times New Roman"/>
          <w:color w:val="000000"/>
          <w:sz w:val="24"/>
          <w:szCs w:val="24"/>
        </w:rPr>
      </w:pPr>
    </w:p>
    <w:p w:rsidR="00E3176D" w:rsidRPr="00E3176D" w:rsidRDefault="00E3176D" w:rsidP="00601A16">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 xml:space="preserve">Book Value at the end of 10 years: </w:t>
      </w:r>
    </w:p>
    <w:p w:rsidR="00E3176D" w:rsidRPr="00E3176D" w:rsidRDefault="00E3176D" w:rsidP="00601A16">
      <w:pPr>
        <w:spacing w:after="0"/>
        <w:ind w:left="360" w:firstLine="72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 xml:space="preserve">Asset cost               </w:t>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t xml:space="preserve"> </w:t>
      </w:r>
      <w:r w:rsidR="00601A16">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rPr>
        <w:t xml:space="preserve">Br. 130,000 </w:t>
      </w:r>
    </w:p>
    <w:p w:rsidR="00E3176D" w:rsidRPr="00E3176D" w:rsidRDefault="00E3176D" w:rsidP="00601A16">
      <w:pPr>
        <w:spacing w:after="0"/>
        <w:ind w:left="360" w:firstLine="72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Less: Accum</w:t>
      </w:r>
      <w:r w:rsidR="00601A16">
        <w:rPr>
          <w:rFonts w:ascii="Times New Roman" w:eastAsia="Times New Roman" w:hAnsi="Times New Roman" w:cs="Times New Roman"/>
          <w:color w:val="000000"/>
          <w:sz w:val="24"/>
          <w:szCs w:val="24"/>
        </w:rPr>
        <w:t xml:space="preserve">ulated </w:t>
      </w:r>
      <w:r w:rsidRPr="00E3176D">
        <w:rPr>
          <w:rFonts w:ascii="Times New Roman" w:eastAsia="Times New Roman" w:hAnsi="Times New Roman" w:cs="Times New Roman"/>
          <w:color w:val="000000"/>
          <w:sz w:val="24"/>
          <w:szCs w:val="24"/>
        </w:rPr>
        <w:t>Deprec</w:t>
      </w:r>
      <w:r w:rsidR="00601A16">
        <w:rPr>
          <w:rFonts w:ascii="Times New Roman" w:eastAsia="Times New Roman" w:hAnsi="Times New Roman" w:cs="Times New Roman"/>
          <w:color w:val="000000"/>
          <w:sz w:val="24"/>
          <w:szCs w:val="24"/>
        </w:rPr>
        <w:t xml:space="preserve">iation </w:t>
      </w:r>
      <w:r w:rsidRPr="00E3176D">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u w:val="single"/>
        </w:rPr>
        <w:t>130,000 -10,000</w:t>
      </w:r>
      <w:r w:rsidRPr="00E3176D">
        <w:rPr>
          <w:rFonts w:ascii="Times New Roman" w:eastAsia="Times New Roman" w:hAnsi="Times New Roman" w:cs="Times New Roman"/>
          <w:color w:val="000000"/>
          <w:sz w:val="24"/>
          <w:szCs w:val="24"/>
        </w:rPr>
        <w:t xml:space="preserve">) x 10 years =   </w:t>
      </w:r>
      <w:r w:rsidR="00601A16">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u w:val="single"/>
        </w:rPr>
        <w:t xml:space="preserve"> 40,000</w:t>
      </w:r>
      <w:r w:rsidRPr="00E3176D">
        <w:rPr>
          <w:rFonts w:ascii="Times New Roman" w:eastAsia="Times New Roman" w:hAnsi="Times New Roman" w:cs="Times New Roman"/>
          <w:color w:val="000000"/>
          <w:sz w:val="24"/>
          <w:szCs w:val="24"/>
        </w:rPr>
        <w:t xml:space="preserve"> </w:t>
      </w: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r>
      <w:r w:rsidRPr="00E3176D">
        <w:rPr>
          <w:rFonts w:ascii="Times New Roman" w:eastAsia="Times New Roman" w:hAnsi="Times New Roman" w:cs="Times New Roman"/>
          <w:color w:val="000000"/>
          <w:sz w:val="24"/>
          <w:szCs w:val="24"/>
        </w:rPr>
        <w:tab/>
        <w:t xml:space="preserve">                </w:t>
      </w:r>
      <w:r w:rsidR="00601A16">
        <w:rPr>
          <w:rFonts w:ascii="Times New Roman" w:eastAsia="Times New Roman" w:hAnsi="Times New Roman" w:cs="Times New Roman"/>
          <w:color w:val="000000"/>
          <w:sz w:val="24"/>
          <w:szCs w:val="24"/>
        </w:rPr>
        <w:t xml:space="preserve">                      </w:t>
      </w:r>
      <w:r w:rsidRPr="00E3176D">
        <w:rPr>
          <w:rFonts w:ascii="Times New Roman" w:eastAsia="Times New Roman" w:hAnsi="Times New Roman" w:cs="Times New Roman"/>
          <w:color w:val="000000"/>
          <w:sz w:val="24"/>
          <w:szCs w:val="24"/>
        </w:rPr>
        <w:t>30</w:t>
      </w:r>
    </w:p>
    <w:p w:rsidR="00E3176D" w:rsidRPr="00E3176D" w:rsidRDefault="00E3176D" w:rsidP="00601A16">
      <w:pPr>
        <w:spacing w:after="0"/>
        <w:ind w:left="360" w:firstLine="72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color w:val="000000"/>
          <w:sz w:val="24"/>
          <w:szCs w:val="24"/>
        </w:rPr>
        <w:t>Book value (un</w:t>
      </w:r>
      <w:r w:rsidRPr="00E3176D">
        <w:rPr>
          <w:rFonts w:ascii="Times New Roman" w:eastAsia="Times New Roman" w:hAnsi="Times New Roman" w:cs="Times New Roman"/>
          <w:sz w:val="24"/>
          <w:szCs w:val="24"/>
        </w:rPr>
        <w:t>depreciated cost), end of 10</w:t>
      </w:r>
      <w:r w:rsidRPr="00601A16">
        <w:rPr>
          <w:rFonts w:ascii="Times New Roman" w:eastAsia="Times New Roman" w:hAnsi="Times New Roman" w:cs="Times New Roman"/>
          <w:sz w:val="24"/>
          <w:szCs w:val="24"/>
          <w:vertAlign w:val="superscript"/>
        </w:rPr>
        <w:t>th</w:t>
      </w:r>
      <w:r w:rsidRPr="00E3176D">
        <w:rPr>
          <w:rFonts w:ascii="Times New Roman" w:eastAsia="Times New Roman" w:hAnsi="Times New Roman" w:cs="Times New Roman"/>
          <w:sz w:val="24"/>
          <w:szCs w:val="24"/>
        </w:rPr>
        <w:t xml:space="preserve"> year </w:t>
      </w:r>
      <w:r w:rsidR="00601A16">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ountry-region">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w:t>
      </w:r>
      <w:r w:rsidRPr="00601A16">
        <w:rPr>
          <w:rFonts w:ascii="Times New Roman" w:eastAsia="Times New Roman" w:hAnsi="Times New Roman" w:cs="Times New Roman"/>
          <w:sz w:val="24"/>
          <w:szCs w:val="24"/>
          <w:u w:val="double"/>
        </w:rPr>
        <w:t>90,000</w:t>
      </w:r>
    </w:p>
    <w:p w:rsidR="00E3176D" w:rsidRPr="00E3176D" w:rsidRDefault="00E3176D" w:rsidP="00E3176D">
      <w:pPr>
        <w:spacing w:after="0"/>
        <w:ind w:left="720" w:firstLine="720"/>
        <w:jc w:val="both"/>
        <w:rPr>
          <w:rFonts w:ascii="Times New Roman" w:eastAsia="Times New Roman" w:hAnsi="Times New Roman" w:cs="Times New Roman"/>
          <w:sz w:val="16"/>
          <w:szCs w:val="24"/>
        </w:rPr>
      </w:pPr>
    </w:p>
    <w:p w:rsidR="00E3176D" w:rsidRPr="00E3176D" w:rsidRDefault="00E3176D" w:rsidP="00601A16">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Depreciation expense for current &amp; future periods:</w:t>
      </w:r>
    </w:p>
    <w:p w:rsidR="00601A16" w:rsidRDefault="00601A16" w:rsidP="00601A16">
      <w:pPr>
        <w:spacing w:after="0"/>
        <w:jc w:val="center"/>
        <w:rPr>
          <w:rFonts w:ascii="Times New Roman" w:hAnsi="Times New Roman" w:cs="Times New Roman"/>
          <w:sz w:val="28"/>
          <w:szCs w:val="28"/>
        </w:rPr>
      </w:pPr>
      <w:r>
        <w:rPr>
          <w:rFonts w:ascii="Times New Roman" w:hAnsi="Times New Roman" w:cs="Times New Roman"/>
          <w:sz w:val="24"/>
          <w:szCs w:val="24"/>
        </w:rPr>
        <w:t>Depreciation per year</w:t>
      </w:r>
      <w:r w:rsidRPr="007B7095">
        <w:rPr>
          <w:rFonts w:ascii="Times New Roman" w:hAnsi="Times New Roman" w:cs="Times New Roman"/>
          <w:sz w:val="24"/>
          <w:szCs w:val="24"/>
        </w:rPr>
        <w:t xml:space="preserve"> </w:t>
      </w:r>
      <m:oMath>
        <m: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Book value end of 10th year</m:t>
            </m:r>
            <m:r>
              <m:rPr>
                <m:sty m:val="p"/>
              </m:rPr>
              <w:rPr>
                <w:rFonts w:ascii="Times New Roman" w:hAnsi="Times New Roman" w:cs="Times New Roman"/>
                <w:sz w:val="28"/>
                <w:szCs w:val="28"/>
              </w:rPr>
              <m:t>-</m:t>
            </m:r>
            <m:r>
              <m:rPr>
                <m:sty m:val="p"/>
              </m:rPr>
              <w:rPr>
                <w:rFonts w:ascii="Cambria Math" w:hAnsi="Times New Roman" w:cs="Times New Roman"/>
                <w:sz w:val="28"/>
                <w:szCs w:val="28"/>
              </w:rPr>
              <m:t>Revised estimated residual Value</m:t>
            </m:r>
          </m:num>
          <m:den>
            <m:r>
              <m:rPr>
                <m:sty m:val="p"/>
              </m:rPr>
              <w:rPr>
                <w:rFonts w:ascii="Cambria Math" w:hAnsi="Times New Roman" w:cs="Times New Roman"/>
                <w:sz w:val="28"/>
                <w:szCs w:val="28"/>
              </w:rPr>
              <m:t>Revised remaining useful Life in years</m:t>
            </m:r>
          </m:den>
        </m:f>
      </m:oMath>
    </w:p>
    <w:p w:rsidR="00601A16" w:rsidRDefault="00601A16" w:rsidP="00601A16">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Depreciation per year</w:t>
      </w:r>
      <w:r w:rsidRPr="007B7095">
        <w:rPr>
          <w:rFonts w:ascii="Times New Roman"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90,000</m:t>
            </m:r>
            <m:r>
              <m:rPr>
                <m:sty m:val="p"/>
              </m:rPr>
              <w:rPr>
                <w:rFonts w:ascii="Times New Roman" w:hAnsi="Times New Roman" w:cs="Times New Roman"/>
                <w:sz w:val="24"/>
                <w:szCs w:val="24"/>
              </w:rPr>
              <m:t>-</m:t>
            </m:r>
            <m:r>
              <m:rPr>
                <m:sty m:val="p"/>
              </m:rPr>
              <w:rPr>
                <w:rFonts w:ascii="Cambria Math" w:hAnsi="Times New Roman" w:cs="Times New Roman"/>
                <w:sz w:val="24"/>
                <w:szCs w:val="24"/>
              </w:rPr>
              <m:t>5,000</m:t>
            </m:r>
          </m:num>
          <m:den>
            <m:r>
              <m:rPr>
                <m:sty m:val="p"/>
              </m:rPr>
              <w:rPr>
                <w:rFonts w:ascii="Cambria Math" w:hAnsi="Times New Roman" w:cs="Times New Roman"/>
                <w:sz w:val="24"/>
                <w:szCs w:val="24"/>
              </w:rPr>
              <m:t>25</m:t>
            </m:r>
          </m:den>
        </m:f>
        <m:r>
          <m:rPr>
            <m:sty m:val="p"/>
          </m:rPr>
          <w:rPr>
            <w:rFonts w:ascii="Cambria Math" w:hAnsi="Times New Roman" w:cs="Times New Roman"/>
            <w:sz w:val="24"/>
            <w:szCs w:val="24"/>
          </w:rPr>
          <m:t>=</m:t>
        </m:r>
        <m:r>
          <m:rPr>
            <m:sty m:val="b"/>
          </m:rPr>
          <w:rPr>
            <w:rFonts w:ascii="Cambria Math" w:hAnsi="Times New Roman" w:cs="Times New Roman"/>
            <w:sz w:val="24"/>
            <w:szCs w:val="24"/>
          </w:rPr>
          <m:t>3,400</m:t>
        </m:r>
      </m:oMath>
    </w:p>
    <w:p w:rsidR="00E3176D" w:rsidRPr="00E3176D" w:rsidRDefault="00E3176D" w:rsidP="00E3176D">
      <w:pPr>
        <w:spacing w:after="0"/>
        <w:jc w:val="both"/>
        <w:rPr>
          <w:rFonts w:ascii="Times New Roman" w:eastAsia="Times New Roman" w:hAnsi="Times New Roman" w:cs="Times New Roman"/>
          <w:b/>
          <w:bCs/>
          <w:sz w:val="16"/>
          <w:szCs w:val="24"/>
        </w:rPr>
      </w:pPr>
      <w:r w:rsidRPr="00E3176D">
        <w:rPr>
          <w:rFonts w:ascii="Times New Roman" w:eastAsia="Times New Roman" w:hAnsi="Times New Roman" w:cs="Times New Roman"/>
          <w:sz w:val="24"/>
          <w:szCs w:val="24"/>
        </w:rPr>
        <w:t>The financial statements of past periods are not revised to reflect changes in the estimated useful lives of depreciable cost.</w:t>
      </w:r>
    </w:p>
    <w:p w:rsidR="00601A16" w:rsidRPr="00601A16" w:rsidRDefault="00601A16" w:rsidP="00E3176D">
      <w:pPr>
        <w:spacing w:after="0"/>
        <w:jc w:val="both"/>
        <w:rPr>
          <w:rFonts w:ascii="Times New Roman" w:eastAsia="Times New Roman" w:hAnsi="Times New Roman" w:cs="Times New Roman"/>
          <w:b/>
          <w:bCs/>
          <w:sz w:val="12"/>
          <w:szCs w:val="24"/>
        </w:rPr>
      </w:pPr>
    </w:p>
    <w:p w:rsidR="00E3176D" w:rsidRPr="001976EA" w:rsidRDefault="00E3176D" w:rsidP="00E3176D">
      <w:pPr>
        <w:spacing w:after="0"/>
        <w:jc w:val="both"/>
        <w:rPr>
          <w:rFonts w:ascii="Times New Roman" w:eastAsia="Times New Roman" w:hAnsi="Times New Roman" w:cs="Times New Roman"/>
          <w:b/>
          <w:bCs/>
          <w:sz w:val="24"/>
          <w:szCs w:val="24"/>
        </w:rPr>
      </w:pPr>
      <w:r w:rsidRPr="001976EA">
        <w:rPr>
          <w:rFonts w:ascii="Times New Roman" w:eastAsia="Times New Roman" w:hAnsi="Times New Roman" w:cs="Times New Roman"/>
          <w:b/>
          <w:bCs/>
          <w:sz w:val="24"/>
          <w:szCs w:val="24"/>
        </w:rPr>
        <w:t>Capital Expenditure versus Revenue Expenditure</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w:t>
      </w:r>
      <w:r w:rsidRPr="00E3176D">
        <w:rPr>
          <w:rFonts w:ascii="Times New Roman" w:eastAsia="Times New Roman" w:hAnsi="Times New Roman" w:cs="Times New Roman"/>
          <w:b/>
          <w:bCs/>
          <w:sz w:val="24"/>
          <w:szCs w:val="24"/>
        </w:rPr>
        <w:t xml:space="preserve"> </w:t>
      </w:r>
      <w:r w:rsidRPr="00E3176D">
        <w:rPr>
          <w:rFonts w:ascii="Times New Roman" w:eastAsia="Times New Roman" w:hAnsi="Times New Roman" w:cs="Times New Roman"/>
          <w:sz w:val="24"/>
          <w:szCs w:val="24"/>
        </w:rPr>
        <w:t>difference between these two types of expenditure can be summarized as follows:</w:t>
      </w:r>
    </w:p>
    <w:tbl>
      <w:tblPr>
        <w:tblStyle w:val="TableGrid1"/>
        <w:tblW w:w="0" w:type="auto"/>
        <w:tblLook w:val="04A0" w:firstRow="1" w:lastRow="0" w:firstColumn="1" w:lastColumn="0" w:noHBand="0" w:noVBand="1"/>
      </w:tblPr>
      <w:tblGrid>
        <w:gridCol w:w="4740"/>
        <w:gridCol w:w="4836"/>
      </w:tblGrid>
      <w:tr w:rsidR="00E3176D" w:rsidRPr="00E3176D" w:rsidTr="00A34732">
        <w:tc>
          <w:tcPr>
            <w:tcW w:w="5148" w:type="dxa"/>
          </w:tcPr>
          <w:p w:rsidR="00E3176D" w:rsidRPr="00E3176D" w:rsidRDefault="00E3176D" w:rsidP="00E3176D">
            <w:pPr>
              <w:jc w:val="both"/>
              <w:rPr>
                <w:b/>
                <w:bCs/>
                <w:i/>
                <w:iCs/>
                <w:sz w:val="24"/>
                <w:szCs w:val="24"/>
              </w:rPr>
            </w:pPr>
            <w:r w:rsidRPr="00E3176D">
              <w:rPr>
                <w:b/>
                <w:bCs/>
                <w:i/>
                <w:iCs/>
                <w:sz w:val="24"/>
                <w:szCs w:val="24"/>
              </w:rPr>
              <w:t>Capital Expenditure</w:t>
            </w:r>
          </w:p>
        </w:tc>
        <w:tc>
          <w:tcPr>
            <w:tcW w:w="5148" w:type="dxa"/>
          </w:tcPr>
          <w:p w:rsidR="00E3176D" w:rsidRPr="00E3176D" w:rsidRDefault="00E3176D" w:rsidP="00E3176D">
            <w:pPr>
              <w:jc w:val="both"/>
              <w:rPr>
                <w:b/>
                <w:bCs/>
                <w:i/>
                <w:iCs/>
                <w:sz w:val="24"/>
                <w:szCs w:val="24"/>
              </w:rPr>
            </w:pPr>
            <w:r w:rsidRPr="00E3176D">
              <w:rPr>
                <w:b/>
                <w:bCs/>
                <w:i/>
                <w:iCs/>
                <w:sz w:val="24"/>
                <w:szCs w:val="24"/>
              </w:rPr>
              <w:t xml:space="preserve">Revenue Expenditure   </w:t>
            </w:r>
          </w:p>
        </w:tc>
      </w:tr>
      <w:tr w:rsidR="00E3176D" w:rsidRPr="00E3176D" w:rsidTr="00A34732">
        <w:tc>
          <w:tcPr>
            <w:tcW w:w="5148" w:type="dxa"/>
          </w:tcPr>
          <w:p w:rsidR="00E3176D" w:rsidRPr="00E3176D" w:rsidRDefault="00E3176D" w:rsidP="00E3176D">
            <w:pPr>
              <w:jc w:val="both"/>
              <w:rPr>
                <w:b/>
                <w:bCs/>
                <w:i/>
                <w:iCs/>
                <w:sz w:val="24"/>
                <w:szCs w:val="24"/>
              </w:rPr>
            </w:pPr>
            <w:r w:rsidRPr="00E3176D">
              <w:rPr>
                <w:b/>
                <w:bCs/>
                <w:i/>
                <w:iCs/>
                <w:sz w:val="24"/>
                <w:szCs w:val="24"/>
              </w:rPr>
              <w:t xml:space="preserve">   </w:t>
            </w:r>
            <w:r w:rsidRPr="00E3176D">
              <w:rPr>
                <w:sz w:val="24"/>
                <w:szCs w:val="24"/>
              </w:rPr>
              <w:t>Increases the operating efficiency, productive Capacity, or extend the useful life of the plant assets</w:t>
            </w:r>
          </w:p>
        </w:tc>
        <w:tc>
          <w:tcPr>
            <w:tcW w:w="5148" w:type="dxa"/>
          </w:tcPr>
          <w:p w:rsidR="00E3176D" w:rsidRPr="00E3176D" w:rsidRDefault="00E3176D" w:rsidP="00E3176D">
            <w:pPr>
              <w:jc w:val="both"/>
              <w:rPr>
                <w:b/>
                <w:bCs/>
                <w:i/>
                <w:iCs/>
                <w:sz w:val="24"/>
                <w:szCs w:val="24"/>
              </w:rPr>
            </w:pPr>
            <w:r w:rsidRPr="00E3176D">
              <w:rPr>
                <w:sz w:val="24"/>
                <w:szCs w:val="24"/>
              </w:rPr>
              <w:t>Merely maintains its existing condition or restore the asset to good working order</w:t>
            </w:r>
          </w:p>
        </w:tc>
      </w:tr>
      <w:tr w:rsidR="00E3176D" w:rsidRPr="00E3176D" w:rsidTr="00A34732">
        <w:tc>
          <w:tcPr>
            <w:tcW w:w="5148" w:type="dxa"/>
          </w:tcPr>
          <w:p w:rsidR="00E3176D" w:rsidRPr="00E3176D" w:rsidRDefault="00E3176D" w:rsidP="00E3176D">
            <w:pPr>
              <w:jc w:val="both"/>
              <w:rPr>
                <w:b/>
                <w:bCs/>
                <w:i/>
                <w:iCs/>
                <w:sz w:val="24"/>
                <w:szCs w:val="24"/>
              </w:rPr>
            </w:pPr>
            <w:r w:rsidRPr="00E3176D">
              <w:rPr>
                <w:sz w:val="24"/>
                <w:szCs w:val="24"/>
              </w:rPr>
              <w:t>Material in amount and occur infrequently</w:t>
            </w:r>
          </w:p>
        </w:tc>
        <w:tc>
          <w:tcPr>
            <w:tcW w:w="5148" w:type="dxa"/>
          </w:tcPr>
          <w:p w:rsidR="00E3176D" w:rsidRPr="00E3176D" w:rsidRDefault="00E3176D" w:rsidP="00E3176D">
            <w:pPr>
              <w:jc w:val="both"/>
              <w:rPr>
                <w:b/>
                <w:bCs/>
                <w:i/>
                <w:iCs/>
                <w:sz w:val="24"/>
                <w:szCs w:val="24"/>
              </w:rPr>
            </w:pPr>
            <w:r w:rsidRPr="00E3176D">
              <w:rPr>
                <w:sz w:val="24"/>
                <w:szCs w:val="24"/>
              </w:rPr>
              <w:t>Fairly small amounts that occur frequently</w:t>
            </w:r>
          </w:p>
        </w:tc>
      </w:tr>
      <w:tr w:rsidR="00E3176D" w:rsidRPr="00E3176D" w:rsidTr="00A34732">
        <w:tc>
          <w:tcPr>
            <w:tcW w:w="5148" w:type="dxa"/>
          </w:tcPr>
          <w:p w:rsidR="00E3176D" w:rsidRPr="00E3176D" w:rsidRDefault="00E3176D" w:rsidP="00E3176D">
            <w:pPr>
              <w:jc w:val="both"/>
              <w:rPr>
                <w:b/>
                <w:bCs/>
                <w:i/>
                <w:iCs/>
                <w:sz w:val="24"/>
                <w:szCs w:val="24"/>
              </w:rPr>
            </w:pPr>
            <w:r w:rsidRPr="00E3176D">
              <w:rPr>
                <w:sz w:val="24"/>
                <w:szCs w:val="24"/>
              </w:rPr>
              <w:t>Benefits more than one accounting period</w:t>
            </w:r>
          </w:p>
        </w:tc>
        <w:tc>
          <w:tcPr>
            <w:tcW w:w="5148" w:type="dxa"/>
          </w:tcPr>
          <w:p w:rsidR="00E3176D" w:rsidRPr="00E3176D" w:rsidRDefault="00E3176D" w:rsidP="00886B14">
            <w:pPr>
              <w:numPr>
                <w:ilvl w:val="0"/>
                <w:numId w:val="15"/>
              </w:numPr>
              <w:tabs>
                <w:tab w:val="center" w:pos="5400"/>
              </w:tabs>
              <w:jc w:val="both"/>
              <w:rPr>
                <w:b/>
                <w:bCs/>
                <w:i/>
                <w:iCs/>
                <w:sz w:val="24"/>
                <w:szCs w:val="24"/>
              </w:rPr>
            </w:pPr>
            <w:r w:rsidRPr="00E3176D">
              <w:rPr>
                <w:sz w:val="24"/>
                <w:szCs w:val="24"/>
              </w:rPr>
              <w:t>Primarily benefits one (the current accounting) Period</w:t>
            </w:r>
          </w:p>
        </w:tc>
      </w:tr>
      <w:tr w:rsidR="00E3176D" w:rsidRPr="00E3176D" w:rsidTr="00A34732">
        <w:tc>
          <w:tcPr>
            <w:tcW w:w="5148" w:type="dxa"/>
          </w:tcPr>
          <w:p w:rsidR="00E3176D" w:rsidRPr="00E3176D" w:rsidRDefault="00E3176D" w:rsidP="00E3176D">
            <w:pPr>
              <w:jc w:val="both"/>
              <w:rPr>
                <w:b/>
                <w:bCs/>
                <w:i/>
                <w:iCs/>
                <w:sz w:val="24"/>
                <w:szCs w:val="24"/>
              </w:rPr>
            </w:pPr>
            <w:r w:rsidRPr="00E3176D">
              <w:rPr>
                <w:sz w:val="24"/>
                <w:szCs w:val="24"/>
              </w:rPr>
              <w:t>Such expenditures are debited to the asset Account or to the related accumulated</w:t>
            </w:r>
            <w:r w:rsidR="00FA0DB2">
              <w:rPr>
                <w:sz w:val="24"/>
                <w:szCs w:val="24"/>
              </w:rPr>
              <w:t xml:space="preserve"> depreciation account</w:t>
            </w:r>
          </w:p>
        </w:tc>
        <w:tc>
          <w:tcPr>
            <w:tcW w:w="5148" w:type="dxa"/>
          </w:tcPr>
          <w:p w:rsidR="00E3176D" w:rsidRPr="00E3176D" w:rsidRDefault="00E3176D" w:rsidP="00FA0DB2">
            <w:pPr>
              <w:numPr>
                <w:ilvl w:val="0"/>
                <w:numId w:val="16"/>
              </w:numPr>
              <w:jc w:val="both"/>
              <w:rPr>
                <w:b/>
                <w:bCs/>
                <w:i/>
                <w:iCs/>
                <w:sz w:val="24"/>
                <w:szCs w:val="24"/>
              </w:rPr>
            </w:pPr>
            <w:r w:rsidRPr="00E3176D">
              <w:rPr>
                <w:sz w:val="24"/>
                <w:szCs w:val="24"/>
              </w:rPr>
              <w:t xml:space="preserve">Such costs are debited to expense account </w:t>
            </w:r>
          </w:p>
        </w:tc>
      </w:tr>
    </w:tbl>
    <w:p w:rsidR="00E3176D" w:rsidRPr="00E3176D" w:rsidRDefault="00E3176D" w:rsidP="00E3176D">
      <w:pPr>
        <w:spacing w:after="0"/>
        <w:ind w:firstLine="720"/>
        <w:jc w:val="both"/>
        <w:rPr>
          <w:rFonts w:ascii="Times New Roman" w:eastAsia="Times New Roman" w:hAnsi="Times New Roman" w:cs="Times New Roman"/>
          <w:b/>
          <w:bCs/>
          <w:i/>
          <w:iCs/>
          <w:sz w:val="24"/>
          <w:szCs w:val="24"/>
        </w:rPr>
      </w:pPr>
      <w:r w:rsidRPr="00E3176D">
        <w:rPr>
          <w:rFonts w:ascii="Times New Roman" w:eastAsia="Times New Roman" w:hAnsi="Times New Roman" w:cs="Times New Roman"/>
          <w:b/>
          <w:bCs/>
          <w:i/>
          <w:iCs/>
          <w:sz w:val="24"/>
          <w:szCs w:val="24"/>
        </w:rPr>
        <w:tab/>
      </w:r>
      <w:r w:rsidRPr="00E3176D">
        <w:rPr>
          <w:rFonts w:ascii="Times New Roman" w:eastAsia="Times New Roman" w:hAnsi="Times New Roman" w:cs="Times New Roman"/>
          <w:b/>
          <w:bCs/>
          <w:i/>
          <w:iCs/>
          <w:sz w:val="24"/>
          <w:szCs w:val="24"/>
        </w:rPr>
        <w:tab/>
      </w:r>
      <w:r w:rsidRPr="00E3176D">
        <w:rPr>
          <w:rFonts w:ascii="Times New Roman" w:eastAsia="Times New Roman" w:hAnsi="Times New Roman" w:cs="Times New Roman"/>
          <w:b/>
          <w:bCs/>
          <w:i/>
          <w:iCs/>
          <w:sz w:val="24"/>
          <w:szCs w:val="24"/>
        </w:rPr>
        <w:tab/>
      </w:r>
      <w:r w:rsidRPr="00E3176D">
        <w:rPr>
          <w:rFonts w:ascii="Times New Roman" w:eastAsia="Times New Roman" w:hAnsi="Times New Roman" w:cs="Times New Roman"/>
          <w:b/>
          <w:bCs/>
          <w:i/>
          <w:iCs/>
          <w:sz w:val="24"/>
          <w:szCs w:val="24"/>
        </w:rPr>
        <w:tab/>
      </w:r>
      <w:r w:rsidRPr="00E3176D">
        <w:rPr>
          <w:rFonts w:ascii="Times New Roman" w:eastAsia="Times New Roman" w:hAnsi="Times New Roman" w:cs="Times New Roman"/>
          <w:b/>
          <w:bCs/>
          <w:i/>
          <w:iCs/>
          <w:sz w:val="24"/>
          <w:szCs w:val="24"/>
        </w:rPr>
        <w:tab/>
      </w:r>
      <w:r w:rsidRPr="00E3176D">
        <w:rPr>
          <w:rFonts w:ascii="Times New Roman" w:eastAsia="Times New Roman" w:hAnsi="Times New Roman" w:cs="Times New Roman"/>
          <w:b/>
          <w:bCs/>
          <w:i/>
          <w:iCs/>
          <w:sz w:val="24"/>
          <w:szCs w:val="24"/>
        </w:rPr>
        <w:tab/>
      </w:r>
      <w:r w:rsidRPr="00E3176D">
        <w:rPr>
          <w:rFonts w:ascii="Times New Roman" w:eastAsia="Times New Roman" w:hAnsi="Times New Roman" w:cs="Times New Roman"/>
          <w:b/>
          <w:bCs/>
          <w:i/>
          <w:iCs/>
          <w:sz w:val="24"/>
          <w:szCs w:val="24"/>
        </w:rPr>
        <w:tab/>
        <w:t xml:space="preserve"> </w:t>
      </w:r>
    </w:p>
    <w:p w:rsidR="00E3176D" w:rsidRPr="00E3176D" w:rsidRDefault="00E3176D" w:rsidP="00E3176D">
      <w:pPr>
        <w:spacing w:after="0"/>
        <w:jc w:val="both"/>
        <w:rPr>
          <w:rFonts w:ascii="Times New Roman" w:eastAsia="Times New Roman" w:hAnsi="Times New Roman" w:cs="Times New Roman"/>
          <w:b/>
          <w:bCs/>
          <w:i/>
          <w:iCs/>
          <w:sz w:val="24"/>
          <w:szCs w:val="24"/>
        </w:rPr>
      </w:pPr>
      <w:r w:rsidRPr="00E3176D">
        <w:rPr>
          <w:rFonts w:ascii="Times New Roman" w:eastAsia="Times New Roman" w:hAnsi="Times New Roman" w:cs="Times New Roman"/>
          <w:b/>
          <w:bCs/>
          <w:i/>
          <w:iCs/>
          <w:sz w:val="24"/>
          <w:szCs w:val="24"/>
        </w:rPr>
        <w:t>Examples of Capital Expenditures</w:t>
      </w:r>
    </w:p>
    <w:p w:rsidR="00601A16" w:rsidRDefault="00E3176D" w:rsidP="00601A16">
      <w:pPr>
        <w:pStyle w:val="ListParagraph"/>
        <w:numPr>
          <w:ilvl w:val="0"/>
          <w:numId w:val="19"/>
        </w:numPr>
        <w:spacing w:after="0"/>
        <w:ind w:left="360"/>
        <w:jc w:val="both"/>
        <w:rPr>
          <w:rFonts w:ascii="Times New Roman" w:eastAsia="Times New Roman" w:hAnsi="Times New Roman" w:cs="Times New Roman"/>
          <w:sz w:val="24"/>
          <w:szCs w:val="24"/>
        </w:rPr>
      </w:pPr>
      <w:r w:rsidRPr="00601A16">
        <w:rPr>
          <w:rFonts w:ascii="Times New Roman" w:eastAsia="Times New Roman" w:hAnsi="Times New Roman" w:cs="Times New Roman"/>
          <w:b/>
          <w:bCs/>
          <w:sz w:val="24"/>
          <w:szCs w:val="24"/>
        </w:rPr>
        <w:t>Additions</w:t>
      </w:r>
      <w:r w:rsidR="00601A16" w:rsidRPr="00601A16">
        <w:rPr>
          <w:rFonts w:ascii="Times New Roman" w:eastAsia="Times New Roman" w:hAnsi="Times New Roman" w:cs="Times New Roman"/>
          <w:sz w:val="24"/>
          <w:szCs w:val="24"/>
        </w:rPr>
        <w:t xml:space="preserve">: </w:t>
      </w:r>
      <w:r w:rsidRPr="00601A16">
        <w:rPr>
          <w:rFonts w:ascii="Times New Roman" w:eastAsia="Times New Roman" w:hAnsi="Times New Roman" w:cs="Times New Roman"/>
          <w:sz w:val="24"/>
          <w:szCs w:val="24"/>
        </w:rPr>
        <w:t xml:space="preserve">an addition generally results in a larger physical unit and increased productive capacity. Additions: are debited to the asset account to which the expenditure pertains. </w:t>
      </w:r>
      <w:r w:rsidR="00E97628">
        <w:rPr>
          <w:rFonts w:ascii="Times New Roman" w:eastAsia="Times New Roman" w:hAnsi="Times New Roman" w:cs="Times New Roman"/>
          <w:sz w:val="24"/>
          <w:szCs w:val="24"/>
        </w:rPr>
        <w:t>Example</w:t>
      </w:r>
      <w:r w:rsidRPr="00601A16">
        <w:rPr>
          <w:rFonts w:ascii="Times New Roman" w:eastAsia="Times New Roman" w:hAnsi="Times New Roman" w:cs="Times New Roman"/>
          <w:sz w:val="24"/>
          <w:szCs w:val="24"/>
        </w:rPr>
        <w:t xml:space="preserve"> cost of add</w:t>
      </w:r>
      <w:r w:rsidR="00601A16">
        <w:rPr>
          <w:rFonts w:ascii="Times New Roman" w:eastAsia="Times New Roman" w:hAnsi="Times New Roman" w:cs="Times New Roman"/>
          <w:sz w:val="24"/>
          <w:szCs w:val="24"/>
        </w:rPr>
        <w:t xml:space="preserve">ing an air </w:t>
      </w:r>
      <w:r w:rsidRPr="00601A16">
        <w:rPr>
          <w:rFonts w:ascii="Times New Roman" w:eastAsia="Times New Roman" w:hAnsi="Times New Roman" w:cs="Times New Roman"/>
          <w:sz w:val="24"/>
          <w:szCs w:val="24"/>
        </w:rPr>
        <w:t>conditioning, major engine overhaul.</w:t>
      </w:r>
    </w:p>
    <w:p w:rsidR="00601A16" w:rsidRPr="00601A16" w:rsidRDefault="00601A16" w:rsidP="00601A16">
      <w:pPr>
        <w:pStyle w:val="ListParagraph"/>
        <w:spacing w:after="0"/>
        <w:ind w:left="360"/>
        <w:jc w:val="both"/>
        <w:rPr>
          <w:rFonts w:ascii="Times New Roman" w:eastAsia="Times New Roman" w:hAnsi="Times New Roman" w:cs="Times New Roman"/>
          <w:sz w:val="12"/>
          <w:szCs w:val="24"/>
        </w:rPr>
      </w:pPr>
    </w:p>
    <w:p w:rsidR="00601A16" w:rsidRDefault="00E3176D" w:rsidP="00601A16">
      <w:pPr>
        <w:pStyle w:val="ListParagraph"/>
        <w:numPr>
          <w:ilvl w:val="0"/>
          <w:numId w:val="19"/>
        </w:numPr>
        <w:spacing w:after="0"/>
        <w:ind w:left="360"/>
        <w:jc w:val="both"/>
        <w:rPr>
          <w:rFonts w:ascii="Times New Roman" w:eastAsia="Times New Roman" w:hAnsi="Times New Roman" w:cs="Times New Roman"/>
          <w:sz w:val="24"/>
          <w:szCs w:val="24"/>
        </w:rPr>
      </w:pPr>
      <w:r w:rsidRPr="00601A16">
        <w:rPr>
          <w:rFonts w:ascii="Times New Roman" w:eastAsia="Times New Roman" w:hAnsi="Times New Roman" w:cs="Times New Roman"/>
          <w:b/>
          <w:bCs/>
          <w:sz w:val="24"/>
          <w:szCs w:val="24"/>
        </w:rPr>
        <w:t>Betterment/Improvements</w:t>
      </w:r>
      <w:r w:rsidRPr="00601A16">
        <w:rPr>
          <w:rFonts w:ascii="Times New Roman" w:eastAsia="Times New Roman" w:hAnsi="Times New Roman" w:cs="Times New Roman"/>
          <w:sz w:val="24"/>
          <w:szCs w:val="24"/>
        </w:rPr>
        <w:t>: may result in replacement of a subunit of a productive asset with a new unit. E.g.  a factory machine with a l0 h.p. electric motor may be improved by replacing the motor in a 15 h.p. motor.  The cost of the new unit should then be debited to the machine account.</w:t>
      </w:r>
    </w:p>
    <w:p w:rsidR="00601A16" w:rsidRPr="00601A16" w:rsidRDefault="00601A16" w:rsidP="00601A16">
      <w:pPr>
        <w:pStyle w:val="ListParagraph"/>
        <w:spacing w:after="0"/>
        <w:ind w:left="360"/>
        <w:jc w:val="both"/>
        <w:rPr>
          <w:rFonts w:ascii="Times New Roman" w:eastAsia="Times New Roman" w:hAnsi="Times New Roman" w:cs="Times New Roman"/>
          <w:sz w:val="12"/>
          <w:szCs w:val="24"/>
        </w:rPr>
      </w:pPr>
    </w:p>
    <w:p w:rsidR="00E3176D" w:rsidRPr="00601A16" w:rsidRDefault="00E3176D" w:rsidP="00601A16">
      <w:pPr>
        <w:pStyle w:val="ListParagraph"/>
        <w:numPr>
          <w:ilvl w:val="0"/>
          <w:numId w:val="19"/>
        </w:numPr>
        <w:spacing w:after="0"/>
        <w:ind w:left="360"/>
        <w:jc w:val="both"/>
        <w:rPr>
          <w:rFonts w:ascii="Times New Roman" w:eastAsia="Times New Roman" w:hAnsi="Times New Roman" w:cs="Times New Roman"/>
          <w:sz w:val="24"/>
          <w:szCs w:val="24"/>
        </w:rPr>
      </w:pPr>
      <w:r w:rsidRPr="00601A16">
        <w:rPr>
          <w:rFonts w:ascii="Times New Roman" w:eastAsia="Times New Roman" w:hAnsi="Times New Roman" w:cs="Times New Roman"/>
          <w:b/>
          <w:bCs/>
          <w:sz w:val="24"/>
          <w:szCs w:val="24"/>
        </w:rPr>
        <w:t>Extra Ordinary Repairs</w:t>
      </w:r>
      <w:r w:rsidRPr="00601A16">
        <w:rPr>
          <w:rFonts w:ascii="Times New Roman" w:eastAsia="Times New Roman" w:hAnsi="Times New Roman" w:cs="Times New Roman"/>
          <w:sz w:val="28"/>
          <w:szCs w:val="24"/>
        </w:rPr>
        <w:t xml:space="preserve"> – </w:t>
      </w:r>
      <w:r w:rsidRPr="00601A16">
        <w:rPr>
          <w:rFonts w:ascii="Times New Roman" w:eastAsia="Times New Roman" w:hAnsi="Times New Roman" w:cs="Times New Roman"/>
          <w:sz w:val="24"/>
          <w:szCs w:val="24"/>
        </w:rPr>
        <w:t xml:space="preserve">an expenditure that increases the useful life of an asset beyond its original estimate is called an </w:t>
      </w:r>
      <w:r w:rsidRPr="00601A16">
        <w:rPr>
          <w:rFonts w:ascii="Times New Roman" w:eastAsia="Times New Roman" w:hAnsi="Times New Roman" w:cs="Times New Roman"/>
          <w:i/>
          <w:iCs/>
          <w:sz w:val="24"/>
          <w:szCs w:val="24"/>
        </w:rPr>
        <w:t>extraordinary repair</w:t>
      </w:r>
      <w:r w:rsidRPr="00601A16">
        <w:rPr>
          <w:rFonts w:ascii="Times New Roman" w:eastAsia="Times New Roman" w:hAnsi="Times New Roman" w:cs="Times New Roman"/>
          <w:sz w:val="24"/>
          <w:szCs w:val="24"/>
        </w:rPr>
        <w:t>. Such expenditure should be debited to the related accumulated depreciation account. In such cases, the repairs are</w:t>
      </w:r>
      <w:r w:rsidRPr="00601A16">
        <w:rPr>
          <w:rFonts w:ascii="Times New Roman" w:eastAsia="Times New Roman" w:hAnsi="Times New Roman" w:cs="Times New Roman"/>
          <w:sz w:val="28"/>
          <w:szCs w:val="24"/>
        </w:rPr>
        <w:t xml:space="preserve"> </w:t>
      </w:r>
      <w:r w:rsidRPr="00601A16">
        <w:rPr>
          <w:rFonts w:ascii="Times New Roman" w:eastAsia="Times New Roman" w:hAnsi="Times New Roman" w:cs="Times New Roman"/>
          <w:sz w:val="24"/>
          <w:szCs w:val="24"/>
        </w:rPr>
        <w:t xml:space="preserve">said to be restore or make good a portion of the depreciation recorded in years. The depreciation for future </w:t>
      </w:r>
      <w:r w:rsidRPr="00601A16">
        <w:rPr>
          <w:rFonts w:ascii="Times New Roman" w:eastAsia="Times New Roman" w:hAnsi="Times New Roman" w:cs="Times New Roman"/>
          <w:sz w:val="24"/>
          <w:szCs w:val="24"/>
        </w:rPr>
        <w:lastRenderedPageBreak/>
        <w:t>periods should be computed on the basis of the revised book value of the asset and the revised estimate of the remaining unequal life.</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b/>
          <w:sz w:val="24"/>
          <w:szCs w:val="24"/>
        </w:rPr>
        <w:t>To Illustrate</w:t>
      </w:r>
      <w:r w:rsidRPr="00E3176D">
        <w:rPr>
          <w:rFonts w:ascii="Times New Roman" w:eastAsia="Times New Roman" w:hAnsi="Times New Roman" w:cs="Times New Roman"/>
          <w:sz w:val="24"/>
          <w:szCs w:val="24"/>
        </w:rPr>
        <w:t xml:space="preserve">, assume that a machine costing Br. 50,000 has no estimated residual value and an estimated useful life of 10 years. Assume also that the machine has been depreciated for 6 years by the straight-line method.  At the beginning of the seventh year, </w:t>
      </w:r>
      <w:r w:rsidR="00FA0DB2">
        <w:rPr>
          <w:rFonts w:ascii="Times New Roman" w:eastAsia="Times New Roman" w:hAnsi="Times New Roman" w:cs="Times New Roman"/>
          <w:sz w:val="24"/>
          <w:szCs w:val="24"/>
        </w:rPr>
        <w:t>an extra ordinary repair of Br.</w:t>
      </w:r>
      <w:r w:rsidRPr="00E3176D">
        <w:rPr>
          <w:rFonts w:ascii="Times New Roman" w:eastAsia="Times New Roman" w:hAnsi="Times New Roman" w:cs="Times New Roman"/>
          <w:sz w:val="24"/>
          <w:szCs w:val="24"/>
        </w:rPr>
        <w:t>11</w:t>
      </w:r>
      <w:r w:rsidR="00DC7FEA" w:rsidRPr="00E3176D">
        <w:rPr>
          <w:rFonts w:ascii="Times New Roman" w:eastAsia="Times New Roman" w:hAnsi="Times New Roman" w:cs="Times New Roman"/>
          <w:sz w:val="24"/>
          <w:szCs w:val="24"/>
        </w:rPr>
        <w:t>, 500</w:t>
      </w:r>
      <w:r w:rsidRPr="00E3176D">
        <w:rPr>
          <w:rFonts w:ascii="Times New Roman" w:eastAsia="Times New Roman" w:hAnsi="Times New Roman" w:cs="Times New Roman"/>
          <w:sz w:val="24"/>
          <w:szCs w:val="24"/>
        </w:rPr>
        <w:t xml:space="preserve"> increases the according useful life of the machine to 7 years (instead of four). The annual depreciation for the remaining 7 years of use would be 4,500, computed as follow:</w:t>
      </w:r>
    </w:p>
    <w:p w:rsidR="00E3176D" w:rsidRPr="00E3176D" w:rsidRDefault="00E3176D"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Cost of machine ---------------------------------------------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50,000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Less:  Accumulated Depreciation Balance:  </w:t>
      </w:r>
      <w:r w:rsidRPr="00E3176D">
        <w:rPr>
          <w:rFonts w:ascii="Times New Roman" w:eastAsia="Times New Roman" w:hAnsi="Times New Roman" w:cs="Times New Roman"/>
          <w:sz w:val="24"/>
          <w:szCs w:val="24"/>
        </w:rPr>
        <w:tab/>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Depreciation for 6 years (Br.5, 000</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x</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6)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Br.30,000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Deduct: debit due to extra ordinary repairs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11,500</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p>
    <w:p w:rsidR="00E3176D" w:rsidRPr="00E3176D" w:rsidRDefault="00E3176D" w:rsidP="00E3176D">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Balance of Accumulated depreciation -----</w:t>
      </w:r>
      <w:r w:rsidR="00FA0DB2">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18,500</w:t>
      </w:r>
    </w:p>
    <w:p w:rsidR="00E3176D" w:rsidRPr="00E3176D" w:rsidRDefault="00E3176D" w:rsidP="00E3176D">
      <w:pPr>
        <w:keepNext/>
        <w:spacing w:after="0"/>
        <w:ind w:firstLine="720"/>
        <w:jc w:val="both"/>
        <w:outlineLvl w:val="5"/>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Revised Book Value of machine after extra ordinary repair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31,500</w:t>
      </w:r>
    </w:p>
    <w:p w:rsidR="00FA0DB2" w:rsidRPr="00FA0DB2" w:rsidRDefault="00FA0DB2" w:rsidP="00E3176D">
      <w:pPr>
        <w:spacing w:after="0"/>
        <w:ind w:firstLine="720"/>
        <w:jc w:val="both"/>
        <w:rPr>
          <w:rFonts w:ascii="Times New Roman" w:eastAsia="Times New Roman" w:hAnsi="Times New Roman" w:cs="Times New Roman"/>
          <w:sz w:val="12"/>
          <w:szCs w:val="24"/>
        </w:rPr>
      </w:pPr>
    </w:p>
    <w:p w:rsidR="00E3176D" w:rsidRPr="00E3176D" w:rsidRDefault="00E3176D" w:rsidP="00E3176D">
      <w:pPr>
        <w:spacing w:after="0"/>
        <w:ind w:firstLine="72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 xml:space="preserve">Annual Depreciation (31,500 ÷ 7 years remaining useful life)  </w:t>
      </w:r>
      <w:r w:rsidR="00FA0DB2">
        <w:rPr>
          <w:rFonts w:ascii="Times New Roman" w:eastAsia="Times New Roman" w:hAnsi="Times New Roman" w:cs="Times New Roman"/>
          <w:sz w:val="24"/>
          <w:szCs w:val="24"/>
        </w:rPr>
        <w:t xml:space="preserve">              </w:t>
      </w:r>
      <w:r w:rsidRPr="00FA0DB2">
        <w:rPr>
          <w:rFonts w:ascii="Times New Roman" w:eastAsia="Times New Roman" w:hAnsi="Times New Roman" w:cs="Times New Roman"/>
          <w:b/>
          <w:bCs/>
          <w:sz w:val="24"/>
          <w:szCs w:val="24"/>
        </w:rPr>
        <w:t xml:space="preserve"> </w:t>
      </w:r>
      <w:r w:rsidRPr="00FA0DB2">
        <w:rPr>
          <w:rFonts w:ascii="Times New Roman" w:eastAsia="Times New Roman" w:hAnsi="Times New Roman" w:cs="Times New Roman"/>
          <w:sz w:val="24"/>
          <w:szCs w:val="24"/>
          <w:u w:val="double"/>
        </w:rPr>
        <w:t>4,500</w:t>
      </w:r>
    </w:p>
    <w:p w:rsidR="00E3176D" w:rsidRPr="001976EA" w:rsidRDefault="00E3176D" w:rsidP="00E3176D">
      <w:pPr>
        <w:spacing w:after="0"/>
        <w:ind w:firstLine="720"/>
        <w:jc w:val="both"/>
        <w:rPr>
          <w:rFonts w:ascii="Times New Roman" w:eastAsia="Times New Roman" w:hAnsi="Times New Roman" w:cs="Times New Roman"/>
          <w:sz w:val="8"/>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revised annual depreciation can also be computed through the following formula by first determining the revised annual depreciation.</w:t>
      </w:r>
    </w:p>
    <w:p w:rsidR="00FA0DB2" w:rsidRPr="001976EA" w:rsidRDefault="00FA0DB2" w:rsidP="00E3176D">
      <w:pPr>
        <w:spacing w:after="0"/>
        <w:ind w:firstLine="720"/>
        <w:jc w:val="both"/>
        <w:rPr>
          <w:rFonts w:ascii="Times New Roman" w:eastAsia="Times New Roman" w:hAnsi="Times New Roman" w:cs="Times New Roman"/>
          <w:sz w:val="6"/>
          <w:szCs w:val="24"/>
        </w:rPr>
      </w:pP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Computation of revised depreciable cost:</w:t>
      </w:r>
    </w:p>
    <w:p w:rsidR="00E3176D" w:rsidRPr="00E3176D" w:rsidRDefault="00E3176D" w:rsidP="00E3176D">
      <w:pPr>
        <w:spacing w:after="0"/>
        <w:ind w:firstLine="720"/>
        <w:jc w:val="both"/>
        <w:rPr>
          <w:rFonts w:ascii="Times New Roman" w:eastAsia="Times New Roman" w:hAnsi="Times New Roman" w:cs="Times New Roman"/>
          <w:sz w:val="20"/>
          <w:szCs w:val="24"/>
        </w:rPr>
      </w:pPr>
      <m:oMathPara>
        <m:oMath>
          <m:r>
            <m:rPr>
              <m:sty m:val="p"/>
            </m:rPr>
            <w:rPr>
              <w:rFonts w:ascii="Cambria Math" w:eastAsia="Times New Roman" w:hAnsi="Cambria Math" w:cs="Times New Roman"/>
              <w:sz w:val="20"/>
              <w:szCs w:val="24"/>
            </w:rPr>
            <m:t>Book value prior to capital exp. + Capitalexpenditure- Net EstSalvage Value</m:t>
          </m:r>
          <m:r>
            <w:rPr>
              <w:rFonts w:ascii="Cambria Math" w:eastAsia="Times New Roman" w:hAnsi="Cambria Math" w:cs="Times New Roman"/>
              <w:sz w:val="20"/>
              <w:szCs w:val="24"/>
            </w:rPr>
            <m:t>=</m:t>
          </m:r>
          <m:r>
            <m:rPr>
              <m:sty m:val="p"/>
            </m:rPr>
            <w:rPr>
              <w:rFonts w:ascii="Cambria Math" w:eastAsia="Times New Roman" w:hAnsi="Cambria Math" w:cs="Times New Roman"/>
              <w:sz w:val="20"/>
              <w:szCs w:val="24"/>
            </w:rPr>
            <m:t>Revised Depreciable cost</m:t>
          </m:r>
        </m:oMath>
      </m:oMathPara>
    </w:p>
    <w:p w:rsidR="00E3176D" w:rsidRPr="00E3176D" w:rsidRDefault="00F4183B" w:rsidP="00E3176D">
      <w:pPr>
        <w:spacing w:after="0"/>
        <w:ind w:left="72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w:t>
      </w:r>
      <w:r w:rsidR="00E3176D" w:rsidRPr="00E3176D">
        <w:rPr>
          <w:rFonts w:ascii="Times New Roman" w:eastAsia="Times New Roman" w:hAnsi="Times New Roman" w:cs="Times New Roman"/>
          <w:sz w:val="24"/>
          <w:szCs w:val="24"/>
        </w:rPr>
        <w:t xml:space="preserve">0,000 + 11,500 - 0   = 31,500 ÷ 7 years = </w:t>
      </w:r>
      <w:r w:rsidR="00E3176D" w:rsidRPr="00E3176D">
        <w:rPr>
          <w:rFonts w:ascii="Times New Roman" w:eastAsia="Times New Roman" w:hAnsi="Times New Roman" w:cs="Times New Roman"/>
          <w:sz w:val="24"/>
          <w:szCs w:val="24"/>
          <w:u w:val="single"/>
        </w:rPr>
        <w:t>4,500</w:t>
      </w:r>
    </w:p>
    <w:p w:rsidR="00FA0DB2" w:rsidRPr="001976EA" w:rsidRDefault="00FA0DB2" w:rsidP="00E3176D">
      <w:pPr>
        <w:spacing w:after="0"/>
        <w:jc w:val="both"/>
        <w:rPr>
          <w:rFonts w:ascii="Times New Roman" w:eastAsia="Times New Roman" w:hAnsi="Times New Roman" w:cs="Times New Roman"/>
          <w:sz w:val="8"/>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FA0DB2">
        <w:rPr>
          <w:rFonts w:ascii="Times New Roman" w:eastAsia="Times New Roman" w:hAnsi="Times New Roman" w:cs="Times New Roman"/>
          <w:b/>
          <w:sz w:val="24"/>
          <w:szCs w:val="24"/>
        </w:rPr>
        <w:t>To illustrate</w:t>
      </w:r>
      <w:r w:rsidRPr="00E3176D">
        <w:rPr>
          <w:rFonts w:ascii="Times New Roman" w:eastAsia="Times New Roman" w:hAnsi="Times New Roman" w:cs="Times New Roman"/>
          <w:sz w:val="24"/>
          <w:szCs w:val="24"/>
        </w:rPr>
        <w:t xml:space="preserve"> again, assume that Haben Co. makes a Br. 10,000 major repair to factory machinery.  This capital expenditure increases the remaining useful life of the machine to 5 years.  In addition, the salvage value is expected to be Br. 4,000. The book value of the factory machine prior to the major repair is Br. 100,000. Under the straight-line method, the new annual depreciation for the remaining five years of useful life is Br. 21,250 computed as shown below:</w:t>
      </w:r>
    </w:p>
    <w:p w:rsidR="00FA0DB2" w:rsidRPr="001976EA" w:rsidRDefault="00FA0DB2" w:rsidP="00E3176D">
      <w:pPr>
        <w:spacing w:after="0"/>
        <w:jc w:val="both"/>
        <w:rPr>
          <w:rFonts w:ascii="Times New Roman" w:eastAsia="Times New Roman" w:hAnsi="Times New Roman" w:cs="Times New Roman"/>
          <w:sz w:val="10"/>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Book value prior to capital </w:t>
      </w:r>
      <w:r w:rsidR="00EC2B10" w:rsidRPr="00E3176D">
        <w:rPr>
          <w:rFonts w:ascii="Times New Roman" w:eastAsia="Times New Roman" w:hAnsi="Times New Roman" w:cs="Times New Roman"/>
          <w:sz w:val="24"/>
          <w:szCs w:val="24"/>
        </w:rPr>
        <w:t>expenditure ---------------------------</w:t>
      </w:r>
      <w:r w:rsidRPr="00E3176D">
        <w:rPr>
          <w:rFonts w:ascii="Times New Roman" w:eastAsia="Times New Roman" w:hAnsi="Times New Roman" w:cs="Times New Roman"/>
          <w:sz w:val="24"/>
          <w:szCs w:val="24"/>
        </w:rPr>
        <w:t xml:space="preserve">    Br. 100,000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Add:  Cost of capital </w:t>
      </w:r>
      <w:r w:rsidR="00EC2B10" w:rsidRPr="00E3176D">
        <w:rPr>
          <w:rFonts w:ascii="Times New Roman" w:eastAsia="Times New Roman" w:hAnsi="Times New Roman" w:cs="Times New Roman"/>
          <w:sz w:val="24"/>
          <w:szCs w:val="24"/>
        </w:rPr>
        <w:t>expenditure -------------------------</w:t>
      </w:r>
      <w:r w:rsidRPr="00E3176D">
        <w:rPr>
          <w:rFonts w:ascii="Times New Roman" w:eastAsia="Times New Roman" w:hAnsi="Times New Roman" w:cs="Times New Roman"/>
          <w:sz w:val="24"/>
          <w:szCs w:val="24"/>
        </w:rPr>
        <w:t xml:space="preserve">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 xml:space="preserve"> 10,000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Book value after capital expenditure ------</w:t>
      </w:r>
      <w:r w:rsidR="00FA0DB2">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110,000 </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Less:  New estimated salvage value ---------</w:t>
      </w:r>
      <w:r w:rsidR="00FA0DB2">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 xml:space="preserve">     4,000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Revised depreciable cost  ----------------------</w:t>
      </w:r>
      <w:r w:rsidR="00FA0DB2">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106,000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Remaining useful life --------------------------</w:t>
      </w:r>
      <w:r w:rsidR="00FA0DB2">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 xml:space="preserve">      ÷     5   </w:t>
      </w:r>
    </w:p>
    <w:p w:rsidR="00E3176D" w:rsidRPr="00E3176D" w:rsidRDefault="00E3176D" w:rsidP="00E3176D">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ab/>
        <w:t>Revised Annual depreciation</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Br</w:t>
      </w:r>
      <w:r w:rsidRPr="00E3176D">
        <w:rPr>
          <w:rFonts w:ascii="Times New Roman" w:eastAsia="Times New Roman" w:hAnsi="Times New Roman" w:cs="Times New Roman"/>
          <w:sz w:val="24"/>
          <w:szCs w:val="24"/>
          <w:u w:val="single"/>
        </w:rPr>
        <w:t>.  21,200</w:t>
      </w:r>
    </w:p>
    <w:p w:rsidR="00E3176D" w:rsidRPr="00E3176D" w:rsidRDefault="00E3176D"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Depreciation Expense  --------------------------    21,200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Accumulated depreciation  ------------                   21,200</w:t>
      </w:r>
    </w:p>
    <w:p w:rsidR="00FA0DB2" w:rsidRPr="00FA0DB2" w:rsidRDefault="00FA0DB2" w:rsidP="00E3176D">
      <w:pPr>
        <w:spacing w:after="0"/>
        <w:ind w:firstLine="720"/>
        <w:jc w:val="both"/>
        <w:rPr>
          <w:rFonts w:ascii="Times New Roman" w:eastAsia="Times New Roman" w:hAnsi="Times New Roman" w:cs="Times New Roman"/>
          <w:b/>
          <w:bCs/>
          <w:i/>
          <w:iCs/>
          <w:sz w:val="12"/>
          <w:szCs w:val="24"/>
        </w:rPr>
      </w:pPr>
    </w:p>
    <w:p w:rsidR="00E3176D" w:rsidRPr="00E3176D" w:rsidRDefault="00E3176D" w:rsidP="00FA0DB2">
      <w:pPr>
        <w:spacing w:after="0"/>
        <w:jc w:val="both"/>
        <w:rPr>
          <w:rFonts w:ascii="Times New Roman" w:eastAsia="Times New Roman" w:hAnsi="Times New Roman" w:cs="Times New Roman"/>
          <w:b/>
          <w:bCs/>
          <w:i/>
          <w:iCs/>
          <w:sz w:val="24"/>
          <w:szCs w:val="24"/>
        </w:rPr>
      </w:pPr>
      <w:r w:rsidRPr="00E3176D">
        <w:rPr>
          <w:rFonts w:ascii="Times New Roman" w:eastAsia="Times New Roman" w:hAnsi="Times New Roman" w:cs="Times New Roman"/>
          <w:b/>
          <w:bCs/>
          <w:i/>
          <w:iCs/>
          <w:sz w:val="24"/>
          <w:szCs w:val="24"/>
        </w:rPr>
        <w:t xml:space="preserve">Effects of Error in Distinguishing between capital and Revenue expenditure </w:t>
      </w:r>
    </w:p>
    <w:p w:rsidR="00E3176D" w:rsidRPr="00E3176D" w:rsidRDefault="00E3176D" w:rsidP="00FA0DB2">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Treating a capital expenditure as revenue expenditure or vice versa creates errors in the Financial Statement.  Suppose a company makes an extraordinary repair to equipment and erroneously </w:t>
      </w:r>
      <w:r w:rsidRPr="00E3176D">
        <w:rPr>
          <w:rFonts w:ascii="Times New Roman" w:eastAsia="Times New Roman" w:hAnsi="Times New Roman" w:cs="Times New Roman"/>
          <w:sz w:val="24"/>
          <w:szCs w:val="24"/>
        </w:rPr>
        <w:lastRenderedPageBreak/>
        <w:t>expenses this cost.  It is a capital expenditure that should have been debited to an asset account.</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This accounting error overstates expenses and understates net </w:t>
      </w:r>
      <w:r w:rsidR="00FA0DB2">
        <w:rPr>
          <w:rFonts w:ascii="Times New Roman" w:eastAsia="Times New Roman" w:hAnsi="Times New Roman" w:cs="Times New Roman"/>
          <w:sz w:val="24"/>
          <w:szCs w:val="24"/>
        </w:rPr>
        <w:t xml:space="preserve">income on the income statement. </w:t>
      </w:r>
      <w:r w:rsidRPr="00E3176D">
        <w:rPr>
          <w:rFonts w:ascii="Times New Roman" w:eastAsia="Times New Roman" w:hAnsi="Times New Roman" w:cs="Times New Roman"/>
          <w:sz w:val="24"/>
          <w:szCs w:val="24"/>
        </w:rPr>
        <w:t>On the balance sheet, the asset (equipment) account is understated and so is owner’s equity.</w:t>
      </w:r>
      <w:r w:rsidR="00FA0DB2">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On the other hand, capitalizing the cost of an </w:t>
      </w:r>
      <w:r w:rsidRPr="00E3176D">
        <w:rPr>
          <w:rFonts w:ascii="Times New Roman" w:eastAsia="Times New Roman" w:hAnsi="Times New Roman" w:cs="Times New Roman"/>
          <w:i/>
          <w:iCs/>
          <w:sz w:val="24"/>
          <w:szCs w:val="24"/>
        </w:rPr>
        <w:t xml:space="preserve">ordinary </w:t>
      </w:r>
      <w:r w:rsidRPr="00E3176D">
        <w:rPr>
          <w:rFonts w:ascii="Times New Roman" w:eastAsia="Times New Roman" w:hAnsi="Times New Roman" w:cs="Times New Roman"/>
          <w:sz w:val="24"/>
          <w:szCs w:val="24"/>
        </w:rPr>
        <w:t xml:space="preserve">repair creates the opposite error.  Expenses will be understated and net income will be overstated on the income statement.  The balance sheet reports overstated amounts for assets and owners equity. </w:t>
      </w:r>
    </w:p>
    <w:p w:rsidR="00FA0DB2" w:rsidRPr="00FA0DB2" w:rsidRDefault="00FA0DB2" w:rsidP="00FA0DB2">
      <w:pPr>
        <w:spacing w:after="0"/>
        <w:jc w:val="both"/>
        <w:rPr>
          <w:rFonts w:ascii="Times New Roman" w:eastAsia="Times New Roman" w:hAnsi="Times New Roman" w:cs="Times New Roman"/>
          <w:sz w:val="12"/>
          <w:szCs w:val="24"/>
        </w:rPr>
      </w:pPr>
    </w:p>
    <w:p w:rsidR="00E3176D" w:rsidRPr="00E3176D" w:rsidRDefault="00E3176D" w:rsidP="00FA0DB2">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These examples indicate that a careful distinction between capital and revenue expenditures is essential to the attainment of one of the most fundamental objective of accounting - the determination of accurate net income for each year of operation of a business.  </w:t>
      </w:r>
    </w:p>
    <w:p w:rsidR="00FA0DB2" w:rsidRPr="00FA0DB2" w:rsidRDefault="00FA0DB2" w:rsidP="00E3176D">
      <w:pPr>
        <w:keepNext/>
        <w:spacing w:after="0"/>
        <w:jc w:val="both"/>
        <w:outlineLvl w:val="6"/>
        <w:rPr>
          <w:rFonts w:ascii="Times New Roman" w:eastAsia="Times New Roman" w:hAnsi="Times New Roman" w:cs="Times New Roman"/>
          <w:b/>
          <w:bCs/>
          <w:color w:val="000000"/>
          <w:sz w:val="12"/>
          <w:szCs w:val="24"/>
        </w:rPr>
      </w:pPr>
    </w:p>
    <w:p w:rsidR="00E3176D" w:rsidRPr="00E3176D" w:rsidRDefault="00E3176D" w:rsidP="00E3176D">
      <w:pPr>
        <w:keepNext/>
        <w:spacing w:after="0"/>
        <w:jc w:val="both"/>
        <w:outlineLvl w:val="6"/>
        <w:rPr>
          <w:rFonts w:ascii="Times New Roman" w:eastAsia="Times New Roman" w:hAnsi="Times New Roman" w:cs="Times New Roman"/>
          <w:b/>
          <w:bCs/>
          <w:color w:val="000000"/>
          <w:sz w:val="28"/>
          <w:szCs w:val="24"/>
        </w:rPr>
      </w:pPr>
      <w:r w:rsidRPr="00E3176D">
        <w:rPr>
          <w:rFonts w:ascii="Times New Roman" w:eastAsia="Times New Roman" w:hAnsi="Times New Roman" w:cs="Times New Roman"/>
          <w:b/>
          <w:bCs/>
          <w:color w:val="000000"/>
          <w:sz w:val="28"/>
          <w:szCs w:val="24"/>
        </w:rPr>
        <w:t>Disposal of Plant Asset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Eventually, a plant asset ceases to serve a Company’s needs. The asset may have become </w:t>
      </w:r>
      <w:r w:rsidRPr="00E3176D">
        <w:rPr>
          <w:rFonts w:ascii="Times New Roman" w:eastAsia="Times New Roman" w:hAnsi="Times New Roman" w:cs="Times New Roman"/>
          <w:b/>
          <w:sz w:val="24"/>
          <w:szCs w:val="24"/>
        </w:rPr>
        <w:t>worn out</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b/>
          <w:sz w:val="24"/>
          <w:szCs w:val="24"/>
        </w:rPr>
        <w:t>obsolete,</w:t>
      </w:r>
      <w:r w:rsidRPr="00E3176D">
        <w:rPr>
          <w:rFonts w:ascii="Times New Roman" w:eastAsia="Times New Roman" w:hAnsi="Times New Roman" w:cs="Times New Roman"/>
          <w:sz w:val="24"/>
          <w:szCs w:val="24"/>
        </w:rPr>
        <w:t xml:space="preserve"> or for some other reason no longer useful to the business.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Plant assets of various types may be disposed of in three ways:</w:t>
      </w:r>
    </w:p>
    <w:p w:rsidR="00E3176D" w:rsidRPr="00E3176D" w:rsidRDefault="00E3176D" w:rsidP="00886B14">
      <w:pPr>
        <w:numPr>
          <w:ilvl w:val="0"/>
          <w:numId w:val="12"/>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Retirement – the plant asset is scrapped or discarded</w:t>
      </w:r>
    </w:p>
    <w:p w:rsidR="00E3176D" w:rsidRPr="00E3176D" w:rsidRDefault="00E3176D" w:rsidP="00886B14">
      <w:pPr>
        <w:numPr>
          <w:ilvl w:val="0"/>
          <w:numId w:val="12"/>
        </w:numPr>
        <w:spacing w:after="0" w:line="240" w:lineRule="auto"/>
        <w:jc w:val="both"/>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E3176D">
            <w:rPr>
              <w:rFonts w:ascii="Times New Roman" w:eastAsia="Times New Roman" w:hAnsi="Times New Roman" w:cs="Times New Roman"/>
              <w:sz w:val="24"/>
              <w:szCs w:val="24"/>
            </w:rPr>
            <w:t>Sale</w:t>
          </w:r>
        </w:smartTag>
      </w:smartTag>
      <w:r w:rsidRPr="00E3176D">
        <w:rPr>
          <w:rFonts w:ascii="Times New Roman" w:eastAsia="Times New Roman" w:hAnsi="Times New Roman" w:cs="Times New Roman"/>
          <w:sz w:val="24"/>
          <w:szCs w:val="24"/>
        </w:rPr>
        <w:t xml:space="preserve"> – the plant asset is sold to another party </w:t>
      </w:r>
    </w:p>
    <w:p w:rsidR="00E3176D" w:rsidRPr="00E3176D" w:rsidRDefault="00E3176D" w:rsidP="00886B14">
      <w:pPr>
        <w:numPr>
          <w:ilvl w:val="0"/>
          <w:numId w:val="12"/>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Exchange – an existing plant asset is traded in a new plant asset.</w:t>
      </w:r>
    </w:p>
    <w:p w:rsidR="00FA0DB2" w:rsidRPr="00FA0DB2" w:rsidRDefault="00FA0DB2"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At the time of disposal, it is necessary to determine the book value of the plant asset. The book value is the difference between the cost of the plant asset and the accumulated depreciation</w:t>
      </w:r>
      <w:r w:rsidRPr="00E3176D">
        <w:rPr>
          <w:rFonts w:ascii="Times New Roman" w:eastAsia="Times New Roman" w:hAnsi="Times New Roman" w:cs="Times New Roman"/>
          <w:b/>
          <w:sz w:val="24"/>
          <w:szCs w:val="24"/>
        </w:rPr>
        <w:t xml:space="preserve"> </w:t>
      </w:r>
      <w:r w:rsidRPr="00E3176D">
        <w:rPr>
          <w:rFonts w:ascii="Times New Roman" w:eastAsia="Times New Roman" w:hAnsi="Times New Roman" w:cs="Times New Roman"/>
          <w:sz w:val="24"/>
          <w:szCs w:val="24"/>
        </w:rPr>
        <w:t>to date.</w:t>
      </w:r>
    </w:p>
    <w:p w:rsidR="00FA0DB2" w:rsidRPr="00FA0DB2" w:rsidRDefault="00FA0DB2" w:rsidP="00E3176D">
      <w:pPr>
        <w:spacing w:after="0"/>
        <w:jc w:val="both"/>
        <w:rPr>
          <w:rFonts w:ascii="Times New Roman" w:eastAsia="Times New Roman" w:hAnsi="Times New Roman" w:cs="Times New Roman"/>
          <w:sz w:val="12"/>
          <w:szCs w:val="24"/>
        </w:rPr>
      </w:pPr>
    </w:p>
    <w:p w:rsidR="00FA0DB2" w:rsidRPr="00FA0DB2" w:rsidRDefault="00E3176D" w:rsidP="00FA0DB2">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If the disposal accounts at any time during the year, depreciation for the fraction of the year to the date of the disposal must be recorded.</w:t>
      </w:r>
      <w:r w:rsidR="00FA0DB2">
        <w:rPr>
          <w:rFonts w:ascii="Times New Roman" w:eastAsia="Times New Roman" w:hAnsi="Times New Roman" w:cs="Times New Roman"/>
          <w:sz w:val="24"/>
          <w:szCs w:val="24"/>
        </w:rPr>
        <w:t xml:space="preserve"> </w:t>
      </w:r>
      <w:r w:rsidR="00FA0DB2" w:rsidRPr="00FA0DB2">
        <w:rPr>
          <w:rFonts w:ascii="Times New Roman" w:hAnsi="Times New Roman" w:cs="Times New Roman"/>
          <w:sz w:val="24"/>
          <w:szCs w:val="24"/>
        </w:rPr>
        <w:t>To record the disposal of a plant asset, credit the asset account and debit its</w:t>
      </w:r>
      <w:r w:rsidR="003442D5">
        <w:rPr>
          <w:rFonts w:ascii="Times New Roman" w:eastAsia="Times New Roman" w:hAnsi="Times New Roman" w:cs="Times New Roman"/>
          <w:sz w:val="24"/>
          <w:szCs w:val="24"/>
        </w:rPr>
        <w:t xml:space="preserve"> </w:t>
      </w:r>
      <w:r w:rsidR="00FA0DB2" w:rsidRPr="00FA0DB2">
        <w:rPr>
          <w:rFonts w:ascii="Times New Roman" w:hAnsi="Times New Roman" w:cs="Times New Roman"/>
          <w:sz w:val="24"/>
          <w:szCs w:val="24"/>
        </w:rPr>
        <w:t>accumulated depreciation.</w:t>
      </w:r>
    </w:p>
    <w:p w:rsidR="00FA0DB2" w:rsidRPr="00FA0DB2" w:rsidRDefault="00FA0DB2" w:rsidP="00FA0DB2">
      <w:pPr>
        <w:spacing w:after="0" w:line="240" w:lineRule="auto"/>
        <w:ind w:left="720"/>
        <w:jc w:val="both"/>
        <w:rPr>
          <w:rFonts w:ascii="Times New Roman" w:eastAsia="Times New Roman" w:hAnsi="Times New Roman" w:cs="Times New Roman"/>
          <w:b/>
          <w:bCs/>
          <w:sz w:val="12"/>
          <w:szCs w:val="24"/>
        </w:rPr>
      </w:pPr>
    </w:p>
    <w:p w:rsidR="00E3176D" w:rsidRPr="00E3176D" w:rsidRDefault="00E3176D" w:rsidP="003442D5">
      <w:pPr>
        <w:numPr>
          <w:ilvl w:val="0"/>
          <w:numId w:val="13"/>
        </w:numPr>
        <w:tabs>
          <w:tab w:val="clear" w:pos="720"/>
          <w:tab w:val="num" w:pos="360"/>
        </w:tabs>
        <w:spacing w:after="0" w:line="240" w:lineRule="auto"/>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Retirement (Discarding) Fixed Asset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When fixed asset are no longer useful to the business and have no residual or market value, they are discarded.</w:t>
      </w:r>
    </w:p>
    <w:p w:rsidR="003442D5" w:rsidRPr="003442D5" w:rsidRDefault="003442D5"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3442D5">
        <w:rPr>
          <w:rFonts w:ascii="Times New Roman" w:eastAsia="Times New Roman" w:hAnsi="Times New Roman" w:cs="Times New Roman"/>
          <w:b/>
          <w:sz w:val="24"/>
          <w:szCs w:val="24"/>
        </w:rPr>
        <w:t>To illustrate</w:t>
      </w:r>
      <w:r w:rsidRPr="00E3176D">
        <w:rPr>
          <w:rFonts w:ascii="Times New Roman" w:eastAsia="Times New Roman" w:hAnsi="Times New Roman" w:cs="Times New Roman"/>
          <w:sz w:val="24"/>
          <w:szCs w:val="24"/>
        </w:rPr>
        <w:t xml:space="preserve">, the accounting for a retirement, </w:t>
      </w:r>
      <w:r w:rsidR="00F03E67" w:rsidRPr="00E3176D">
        <w:rPr>
          <w:rFonts w:ascii="Times New Roman" w:eastAsia="Times New Roman" w:hAnsi="Times New Roman" w:cs="Times New Roman"/>
          <w:sz w:val="24"/>
          <w:szCs w:val="24"/>
        </w:rPr>
        <w:t>assumes</w:t>
      </w:r>
      <w:r w:rsidRPr="00E3176D">
        <w:rPr>
          <w:rFonts w:ascii="Times New Roman" w:eastAsia="Times New Roman" w:hAnsi="Times New Roman" w:cs="Times New Roman"/>
          <w:sz w:val="24"/>
          <w:szCs w:val="24"/>
        </w:rPr>
        <w:t xml:space="preserve"> that ABC Company retires its computer printers, which cost Br. 32,000.The accumulated depreciation on</w:t>
      </w:r>
      <w:r w:rsidR="003442D5">
        <w:rPr>
          <w:rFonts w:ascii="Times New Roman" w:eastAsia="Times New Roman" w:hAnsi="Times New Roman" w:cs="Times New Roman"/>
          <w:sz w:val="24"/>
          <w:szCs w:val="24"/>
        </w:rPr>
        <w:t xml:space="preserve"> these printers is also Br.32</w:t>
      </w:r>
      <w:r w:rsidR="00F03E67">
        <w:rPr>
          <w:rFonts w:ascii="Times New Roman" w:eastAsia="Times New Roman" w:hAnsi="Times New Roman" w:cs="Times New Roman"/>
          <w:sz w:val="24"/>
          <w:szCs w:val="24"/>
        </w:rPr>
        <w:t>,</w:t>
      </w:r>
      <w:r w:rsidR="00F03E67" w:rsidRPr="00E3176D">
        <w:rPr>
          <w:rFonts w:ascii="Times New Roman" w:eastAsia="Times New Roman" w:hAnsi="Times New Roman" w:cs="Times New Roman"/>
          <w:sz w:val="24"/>
          <w:szCs w:val="24"/>
        </w:rPr>
        <w:t xml:space="preserve"> 000</w:t>
      </w:r>
      <w:r w:rsidR="003442D5">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3442D5">
        <w:rPr>
          <w:rFonts w:ascii="Times New Roman" w:eastAsia="Times New Roman" w:hAnsi="Times New Roman" w:cs="Times New Roman"/>
          <w:sz w:val="24"/>
          <w:szCs w:val="24"/>
        </w:rPr>
        <w:t>The printer is t</w:t>
      </w:r>
      <w:r w:rsidRPr="00E3176D">
        <w:rPr>
          <w:rFonts w:ascii="Times New Roman" w:eastAsia="Times New Roman" w:hAnsi="Times New Roman" w:cs="Times New Roman"/>
          <w:sz w:val="24"/>
          <w:szCs w:val="24"/>
        </w:rPr>
        <w:t>herefore fully depreciated (zero book value), the entry to record this retirement is:</w:t>
      </w:r>
    </w:p>
    <w:p w:rsidR="003442D5" w:rsidRPr="003442D5" w:rsidRDefault="003442D5" w:rsidP="00E3176D">
      <w:pPr>
        <w:spacing w:after="0"/>
        <w:jc w:val="both"/>
        <w:rPr>
          <w:rFonts w:ascii="Times New Roman" w:eastAsia="Times New Roman" w:hAnsi="Times New Roman" w:cs="Times New Roman"/>
          <w:sz w:val="12"/>
          <w:szCs w:val="24"/>
        </w:rPr>
      </w:pPr>
    </w:p>
    <w:p w:rsidR="003442D5" w:rsidRDefault="003442D5"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Accumulated depreciation – printing equip. ------------- 32,000</w:t>
      </w:r>
    </w:p>
    <w:p w:rsidR="00E3176D" w:rsidRPr="00E3176D" w:rsidRDefault="003442D5"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 xml:space="preserve">Printing </w:t>
      </w:r>
      <w:r>
        <w:rPr>
          <w:rFonts w:ascii="Times New Roman" w:eastAsia="Times New Roman" w:hAnsi="Times New Roman" w:cs="Times New Roman"/>
          <w:sz w:val="24"/>
          <w:szCs w:val="24"/>
        </w:rPr>
        <w:t>equip -------------------------------------------</w:t>
      </w:r>
      <w:r w:rsidR="00E3176D" w:rsidRPr="00E3176D">
        <w:rPr>
          <w:rFonts w:ascii="Times New Roman" w:eastAsia="Times New Roman" w:hAnsi="Times New Roman" w:cs="Times New Roman"/>
          <w:sz w:val="24"/>
          <w:szCs w:val="24"/>
        </w:rPr>
        <w:t>32,000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(To record installment of fully depreciation equip.)</w:t>
      </w:r>
    </w:p>
    <w:p w:rsidR="003442D5" w:rsidRPr="003442D5" w:rsidRDefault="003442D5"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What about if a fully depreciated plant asset is still useful to the company? </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Assume that moon light company discards its delivery equipment, which cost Br. 18,000, and has accumulated depreciation of Br. 14,000 at the date of retirement. The entry to record the retirement is as follows: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Accumulated depreciation-Deliver </w:t>
      </w:r>
      <w:r w:rsidR="00F03E67" w:rsidRPr="00E3176D">
        <w:rPr>
          <w:rFonts w:ascii="Times New Roman" w:eastAsia="Times New Roman" w:hAnsi="Times New Roman" w:cs="Times New Roman"/>
          <w:sz w:val="24"/>
          <w:szCs w:val="24"/>
        </w:rPr>
        <w:t>equips</w:t>
      </w:r>
      <w:r w:rsidRPr="00E3176D">
        <w:rPr>
          <w:rFonts w:ascii="Times New Roman" w:eastAsia="Times New Roman" w:hAnsi="Times New Roman" w:cs="Times New Roman"/>
          <w:sz w:val="24"/>
          <w:szCs w:val="24"/>
        </w:rPr>
        <w:t xml:space="preserve">.  </w:t>
      </w:r>
      <w:r w:rsidR="00F03E67" w:rsidRPr="00E3176D">
        <w:rPr>
          <w:rFonts w:ascii="Times New Roman" w:eastAsia="Times New Roman" w:hAnsi="Times New Roman" w:cs="Times New Roman"/>
          <w:sz w:val="24"/>
          <w:szCs w:val="24"/>
        </w:rPr>
        <w:t>------ 14,000</w:t>
      </w:r>
    </w:p>
    <w:p w:rsidR="00E3176D" w:rsidRPr="00E3176D" w:rsidRDefault="003442D5"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Loss on disposal ---------------------------------</w:t>
      </w:r>
      <w:r w:rsidR="00E3176D" w:rsidRPr="00E31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3176D" w:rsidRPr="00E3176D">
        <w:rPr>
          <w:rFonts w:ascii="Times New Roman" w:eastAsia="Times New Roman" w:hAnsi="Times New Roman" w:cs="Times New Roman"/>
          <w:sz w:val="24"/>
          <w:szCs w:val="24"/>
        </w:rPr>
        <w:t>4,000</w:t>
      </w: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003442D5">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Delivery equip</w:t>
      </w:r>
      <w:r w:rsidR="003442D5">
        <w:rPr>
          <w:rFonts w:ascii="Times New Roman" w:eastAsia="Times New Roman" w:hAnsi="Times New Roman" w:cs="Times New Roman"/>
          <w:sz w:val="24"/>
          <w:szCs w:val="24"/>
        </w:rPr>
        <w:t>ment</w:t>
      </w:r>
      <w:r w:rsidRPr="00E3176D">
        <w:rPr>
          <w:rFonts w:ascii="Times New Roman" w:eastAsia="Times New Roman" w:hAnsi="Times New Roman" w:cs="Times New Roman"/>
          <w:sz w:val="24"/>
          <w:szCs w:val="24"/>
        </w:rPr>
        <w:t xml:space="preserve"> --------------</w:t>
      </w:r>
      <w:r w:rsidR="003442D5">
        <w:rPr>
          <w:rFonts w:ascii="Times New Roman" w:eastAsia="Times New Roman" w:hAnsi="Times New Roman" w:cs="Times New Roman"/>
          <w:sz w:val="24"/>
          <w:szCs w:val="24"/>
        </w:rPr>
        <w:t>------------------1</w:t>
      </w:r>
      <w:r w:rsidRPr="00E3176D">
        <w:rPr>
          <w:rFonts w:ascii="Times New Roman" w:eastAsia="Times New Roman" w:hAnsi="Times New Roman" w:cs="Times New Roman"/>
          <w:sz w:val="24"/>
          <w:szCs w:val="24"/>
        </w:rPr>
        <w:t>8,000</w:t>
      </w:r>
    </w:p>
    <w:p w:rsidR="001976EA" w:rsidRPr="00E3176D" w:rsidRDefault="001976EA" w:rsidP="00E3176D">
      <w:pPr>
        <w:spacing w:after="0"/>
        <w:jc w:val="both"/>
        <w:rPr>
          <w:rFonts w:ascii="Times New Roman" w:eastAsia="Times New Roman" w:hAnsi="Times New Roman" w:cs="Times New Roman"/>
          <w:b/>
          <w:bCs/>
          <w:sz w:val="16"/>
          <w:szCs w:val="24"/>
        </w:rPr>
      </w:pPr>
    </w:p>
    <w:p w:rsidR="00E3176D" w:rsidRPr="00E3176D" w:rsidRDefault="00E3176D" w:rsidP="003442D5">
      <w:pPr>
        <w:numPr>
          <w:ilvl w:val="0"/>
          <w:numId w:val="13"/>
        </w:numPr>
        <w:tabs>
          <w:tab w:val="clear" w:pos="720"/>
          <w:tab w:val="num" w:pos="360"/>
        </w:tabs>
        <w:spacing w:after="0" w:line="240" w:lineRule="auto"/>
        <w:ind w:left="360"/>
        <w:jc w:val="both"/>
        <w:rPr>
          <w:rFonts w:ascii="Times New Roman" w:eastAsia="Times New Roman" w:hAnsi="Times New Roman" w:cs="Times New Roman"/>
          <w:b/>
          <w:i/>
          <w:sz w:val="28"/>
          <w:szCs w:val="24"/>
        </w:rPr>
      </w:pPr>
      <w:r w:rsidRPr="00E3176D">
        <w:rPr>
          <w:rFonts w:ascii="Times New Roman" w:eastAsia="Times New Roman" w:hAnsi="Times New Roman" w:cs="Times New Roman"/>
          <w:b/>
          <w:bCs/>
          <w:i/>
          <w:sz w:val="28"/>
          <w:szCs w:val="24"/>
        </w:rPr>
        <w:t>Selling of Plant Assets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In a disposal by sale, the book value of the asset is compared to the proceeds received for the sale.  If the proceeds received from the sale exceed the book value of the plant asset, a gain on disposal occurs. If, however, the proceeds of the sale are less than the book value of the plant asset sold, a loss on disposal occurs.  </w:t>
      </w:r>
    </w:p>
    <w:p w:rsidR="003442D5" w:rsidRPr="003442D5" w:rsidRDefault="003442D5"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3442D5">
        <w:rPr>
          <w:rFonts w:ascii="Times New Roman" w:eastAsia="Times New Roman" w:hAnsi="Times New Roman" w:cs="Times New Roman"/>
          <w:b/>
          <w:sz w:val="24"/>
          <w:szCs w:val="24"/>
        </w:rPr>
        <w:t>To illustrate</w:t>
      </w:r>
      <w:r w:rsidRPr="00E3176D">
        <w:rPr>
          <w:rFonts w:ascii="Times New Roman" w:eastAsia="Times New Roman" w:hAnsi="Times New Roman" w:cs="Times New Roman"/>
          <w:sz w:val="24"/>
          <w:szCs w:val="24"/>
        </w:rPr>
        <w:t>,</w:t>
      </w:r>
      <w:r w:rsidR="003442D5">
        <w:rPr>
          <w:rFonts w:ascii="Times New Roman" w:eastAsia="Times New Roman" w:hAnsi="Times New Roman" w:cs="Times New Roman"/>
          <w:sz w:val="24"/>
          <w:szCs w:val="24"/>
        </w:rPr>
        <w:t xml:space="preserve"> assume that on July 1, 1993 Gun</w:t>
      </w:r>
      <w:r w:rsidRPr="00E3176D">
        <w:rPr>
          <w:rFonts w:ascii="Times New Roman" w:eastAsia="Times New Roman" w:hAnsi="Times New Roman" w:cs="Times New Roman"/>
          <w:sz w:val="24"/>
          <w:szCs w:val="24"/>
        </w:rPr>
        <w:t>a Trading Company sells Office Furniture f</w:t>
      </w:r>
      <w:r w:rsidR="003442D5">
        <w:rPr>
          <w:rFonts w:ascii="Times New Roman" w:eastAsia="Times New Roman" w:hAnsi="Times New Roman" w:cs="Times New Roman"/>
          <w:sz w:val="24"/>
          <w:szCs w:val="24"/>
        </w:rPr>
        <w:t xml:space="preserve">or Br 16,000 cash.  The Office </w:t>
      </w:r>
      <w:r w:rsidRPr="00E3176D">
        <w:rPr>
          <w:rFonts w:ascii="Times New Roman" w:eastAsia="Times New Roman" w:hAnsi="Times New Roman" w:cs="Times New Roman"/>
          <w:sz w:val="24"/>
          <w:szCs w:val="24"/>
        </w:rPr>
        <w:t>furniture originally c</w:t>
      </w:r>
      <w:r w:rsidR="00EC5215">
        <w:rPr>
          <w:rFonts w:ascii="Times New Roman" w:eastAsia="Times New Roman" w:hAnsi="Times New Roman" w:cs="Times New Roman"/>
          <w:sz w:val="24"/>
          <w:szCs w:val="24"/>
        </w:rPr>
        <w:t>ost Br. 67</w:t>
      </w:r>
      <w:r w:rsidRPr="00E3176D">
        <w:rPr>
          <w:rFonts w:ascii="Times New Roman" w:eastAsia="Times New Roman" w:hAnsi="Times New Roman" w:cs="Times New Roman"/>
          <w:sz w:val="24"/>
          <w:szCs w:val="24"/>
        </w:rPr>
        <w:t>,000 and as of Jan 1, 1993, had ac</w:t>
      </w:r>
      <w:r w:rsidR="001E106F">
        <w:rPr>
          <w:rFonts w:ascii="Times New Roman" w:eastAsia="Times New Roman" w:hAnsi="Times New Roman" w:cs="Times New Roman"/>
          <w:sz w:val="24"/>
          <w:szCs w:val="24"/>
        </w:rPr>
        <w:t>cumulated depreciation of Br. 48</w:t>
      </w:r>
      <w:r w:rsidRPr="00E3176D">
        <w:rPr>
          <w:rFonts w:ascii="Times New Roman" w:eastAsia="Times New Roman" w:hAnsi="Times New Roman" w:cs="Times New Roman"/>
          <w:sz w:val="24"/>
          <w:szCs w:val="24"/>
        </w:rPr>
        <w:t>,000. The yearly depreciation is Br. 16,000.</w:t>
      </w:r>
    </w:p>
    <w:p w:rsidR="003442D5" w:rsidRDefault="003442D5"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Depreciation for the first six months</w:t>
      </w:r>
      <w:r w:rsidR="001E106F">
        <w:rPr>
          <w:rFonts w:ascii="Times New Roman" w:eastAsia="Times New Roman" w:hAnsi="Times New Roman" w:cs="Times New Roman"/>
          <w:sz w:val="24"/>
          <w:szCs w:val="24"/>
        </w:rPr>
        <w:t xml:space="preserve"> (</w:t>
      </w:r>
      <w:r w:rsidR="001E106F" w:rsidRPr="001E106F">
        <w:rPr>
          <w:rFonts w:ascii="Times New Roman" w:eastAsia="Times New Roman" w:hAnsi="Times New Roman" w:cs="Times New Roman"/>
          <w:sz w:val="24"/>
          <w:szCs w:val="24"/>
        </w:rPr>
        <w:t>until July 1</w:t>
      </w:r>
      <w:r w:rsidR="001E106F">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of 199</w:t>
      </w:r>
      <w:r w:rsidR="003442D5">
        <w:rPr>
          <w:rFonts w:ascii="Times New Roman" w:eastAsia="Times New Roman" w:hAnsi="Times New Roman" w:cs="Times New Roman"/>
          <w:sz w:val="24"/>
          <w:szCs w:val="24"/>
        </w:rPr>
        <w:t>3</w:t>
      </w:r>
      <w:r w:rsidRPr="00E3176D">
        <w:rPr>
          <w:rFonts w:ascii="Times New Roman" w:eastAsia="Times New Roman" w:hAnsi="Times New Roman" w:cs="Times New Roman"/>
          <w:sz w:val="24"/>
          <w:szCs w:val="24"/>
        </w:rPr>
        <w:t xml:space="preserve"> is Br. 8,000. The entry to record depreciation expense and update accumulated depreciation to July 1 is as follows:</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July 1, Depreciation expense -------------------      8,000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Accumulated depreciation of furniture ----------- 8,000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(To record depreciation expense for the 1st six months of 1993)</w:t>
      </w:r>
    </w:p>
    <w:p w:rsidR="003442D5" w:rsidRPr="003442D5" w:rsidRDefault="003442D5"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After the accumulated depreciation balance is updated, </w:t>
      </w:r>
      <w:r w:rsidRPr="00E3176D">
        <w:rPr>
          <w:rFonts w:ascii="Times New Roman" w:eastAsia="Times New Roman" w:hAnsi="Times New Roman" w:cs="Times New Roman"/>
          <w:b/>
          <w:bCs/>
          <w:i/>
          <w:iCs/>
          <w:sz w:val="24"/>
          <w:szCs w:val="24"/>
        </w:rPr>
        <w:t>a gain on disposal</w:t>
      </w:r>
      <w:r w:rsidRPr="00E3176D">
        <w:rPr>
          <w:rFonts w:ascii="Times New Roman" w:eastAsia="Times New Roman" w:hAnsi="Times New Roman" w:cs="Times New Roman"/>
          <w:sz w:val="24"/>
          <w:szCs w:val="24"/>
        </w:rPr>
        <w:t xml:space="preserve"> of Br. 5,000 is computed.</w:t>
      </w:r>
    </w:p>
    <w:p w:rsidR="00E3176D" w:rsidRPr="00E3176D" w:rsidRDefault="00E3176D" w:rsidP="003442D5">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Cost of furniture -----------------------------------          </w:t>
      </w:r>
      <w:r w:rsidR="003442D5">
        <w:rPr>
          <w:rFonts w:ascii="Times New Roman" w:eastAsia="Times New Roman" w:hAnsi="Times New Roman" w:cs="Times New Roman"/>
          <w:sz w:val="24"/>
          <w:szCs w:val="24"/>
        </w:rPr>
        <w:t xml:space="preserve"> </w:t>
      </w:r>
      <w:r w:rsidR="001E106F">
        <w:rPr>
          <w:rFonts w:ascii="Times New Roman" w:eastAsia="Times New Roman" w:hAnsi="Times New Roman" w:cs="Times New Roman"/>
          <w:sz w:val="24"/>
          <w:szCs w:val="24"/>
        </w:rPr>
        <w:t>Br. 67</w:t>
      </w:r>
      <w:r w:rsidRPr="00E3176D">
        <w:rPr>
          <w:rFonts w:ascii="Times New Roman" w:eastAsia="Times New Roman" w:hAnsi="Times New Roman" w:cs="Times New Roman"/>
          <w:sz w:val="24"/>
          <w:szCs w:val="24"/>
        </w:rPr>
        <w:t>,000</w:t>
      </w:r>
    </w:p>
    <w:p w:rsidR="00E3176D" w:rsidRPr="00E3176D" w:rsidRDefault="00E3176D" w:rsidP="003442D5">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Less:  Accumulated Depreciation (41,000 + 8,000)         </w:t>
      </w:r>
      <w:r w:rsidR="001E106F">
        <w:rPr>
          <w:rFonts w:ascii="Times New Roman" w:eastAsia="Times New Roman" w:hAnsi="Times New Roman" w:cs="Times New Roman"/>
          <w:sz w:val="24"/>
          <w:szCs w:val="24"/>
          <w:u w:val="single"/>
        </w:rPr>
        <w:t>56</w:t>
      </w:r>
      <w:r w:rsidRPr="00E3176D">
        <w:rPr>
          <w:rFonts w:ascii="Times New Roman" w:eastAsia="Times New Roman" w:hAnsi="Times New Roman" w:cs="Times New Roman"/>
          <w:sz w:val="24"/>
          <w:szCs w:val="24"/>
          <w:u w:val="single"/>
        </w:rPr>
        <w:t>,000</w:t>
      </w:r>
    </w:p>
    <w:p w:rsidR="00E3176D" w:rsidRPr="00E3176D" w:rsidRDefault="00E3176D" w:rsidP="003442D5">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Book value at date of disposal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003442D5">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11,000</w:t>
      </w:r>
    </w:p>
    <w:p w:rsidR="00E3176D" w:rsidRPr="00E3176D" w:rsidRDefault="00E3176D" w:rsidP="003442D5">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ab/>
        <w:t>Proceeds from sale</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003442D5">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16,000</w:t>
      </w:r>
    </w:p>
    <w:p w:rsidR="00E3176D" w:rsidRPr="00E3176D" w:rsidRDefault="00E3176D" w:rsidP="003442D5">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Gain on disposal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003442D5">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Br</w:t>
      </w:r>
      <w:r w:rsidRPr="00E3176D">
        <w:rPr>
          <w:rFonts w:ascii="Times New Roman" w:eastAsia="Times New Roman" w:hAnsi="Times New Roman" w:cs="Times New Roman"/>
          <w:b/>
          <w:bCs/>
          <w:sz w:val="24"/>
          <w:szCs w:val="24"/>
        </w:rPr>
        <w:t xml:space="preserve">. </w:t>
      </w: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5,000</w:t>
      </w:r>
    </w:p>
    <w:p w:rsidR="003442D5" w:rsidRPr="003442D5" w:rsidRDefault="003442D5"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entry to record the sale and the gain on disposal is as follows: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July 1.         Cash --------------------------------------------      16,000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Accumulated. Dep. - Office furn.  -----------</w:t>
      </w:r>
      <w:r w:rsidR="001E106F">
        <w:rPr>
          <w:rFonts w:ascii="Times New Roman" w:eastAsia="Times New Roman" w:hAnsi="Times New Roman" w:cs="Times New Roman"/>
          <w:sz w:val="24"/>
          <w:szCs w:val="24"/>
        </w:rPr>
        <w:t>-   56</w:t>
      </w:r>
      <w:r w:rsidRPr="00E3176D">
        <w:rPr>
          <w:rFonts w:ascii="Times New Roman" w:eastAsia="Times New Roman" w:hAnsi="Times New Roman" w:cs="Times New Roman"/>
          <w:sz w:val="24"/>
          <w:szCs w:val="24"/>
        </w:rPr>
        <w:t>,000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00A74D09" w:rsidRPr="00E3176D">
        <w:rPr>
          <w:rFonts w:ascii="Times New Roman" w:eastAsia="Times New Roman" w:hAnsi="Times New Roman" w:cs="Times New Roman"/>
          <w:sz w:val="24"/>
          <w:szCs w:val="24"/>
        </w:rPr>
        <w:t>Office</w:t>
      </w:r>
      <w:r w:rsidR="00A74D09">
        <w:rPr>
          <w:rFonts w:ascii="Times New Roman" w:eastAsia="Times New Roman" w:hAnsi="Times New Roman" w:cs="Times New Roman"/>
          <w:sz w:val="24"/>
          <w:szCs w:val="24"/>
        </w:rPr>
        <w:t xml:space="preserve"> </w:t>
      </w:r>
      <w:r w:rsidR="00A74D09" w:rsidRPr="00E3176D">
        <w:rPr>
          <w:rFonts w:ascii="Times New Roman" w:eastAsia="Times New Roman" w:hAnsi="Times New Roman" w:cs="Times New Roman"/>
          <w:sz w:val="24"/>
          <w:szCs w:val="24"/>
        </w:rPr>
        <w:t>furniture</w:t>
      </w:r>
      <w:r w:rsidRPr="00E3176D">
        <w:rPr>
          <w:rFonts w:ascii="Times New Roman" w:eastAsia="Times New Roman" w:hAnsi="Times New Roman" w:cs="Times New Roman"/>
          <w:sz w:val="24"/>
          <w:szCs w:val="24"/>
        </w:rPr>
        <w:t>.  ------------</w:t>
      </w:r>
      <w:r w:rsidR="001E106F">
        <w:rPr>
          <w:rFonts w:ascii="Times New Roman" w:eastAsia="Times New Roman" w:hAnsi="Times New Roman" w:cs="Times New Roman"/>
          <w:sz w:val="24"/>
          <w:szCs w:val="24"/>
        </w:rPr>
        <w:t>----------------------        67</w:t>
      </w:r>
      <w:r w:rsidRPr="00E3176D">
        <w:rPr>
          <w:rFonts w:ascii="Times New Roman" w:eastAsia="Times New Roman" w:hAnsi="Times New Roman" w:cs="Times New Roman"/>
          <w:sz w:val="24"/>
          <w:szCs w:val="24"/>
        </w:rPr>
        <w:t>,000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Gain on Disposal ---------------------------           5,000</w:t>
      </w:r>
    </w:p>
    <w:p w:rsidR="00E3176D" w:rsidRPr="00E3176D" w:rsidRDefault="00E3176D" w:rsidP="00E3176D">
      <w:pPr>
        <w:spacing w:after="0"/>
        <w:jc w:val="both"/>
        <w:rPr>
          <w:rFonts w:ascii="Times New Roman" w:eastAsia="Times New Roman" w:hAnsi="Times New Roman" w:cs="Times New Roman"/>
          <w:b/>
          <w:bCs/>
          <w:sz w:val="24"/>
          <w:szCs w:val="24"/>
          <w:u w:val="single"/>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(To record sale of office furniture at a gain)</w:t>
      </w:r>
    </w:p>
    <w:p w:rsidR="003442D5" w:rsidRDefault="003442D5" w:rsidP="00E3176D">
      <w:pPr>
        <w:spacing w:after="0"/>
        <w:jc w:val="both"/>
        <w:rPr>
          <w:rFonts w:ascii="Times New Roman" w:eastAsia="Times New Roman" w:hAnsi="Times New Roman" w:cs="Times New Roman"/>
          <w:b/>
          <w:bCs/>
          <w:i/>
          <w:iCs/>
          <w:sz w:val="24"/>
          <w:szCs w:val="24"/>
        </w:rPr>
      </w:pPr>
    </w:p>
    <w:p w:rsidR="00E3176D" w:rsidRPr="00E3176D" w:rsidRDefault="00E3176D" w:rsidP="00E3176D">
      <w:pPr>
        <w:spacing w:after="0"/>
        <w:jc w:val="both"/>
        <w:rPr>
          <w:rFonts w:ascii="Times New Roman" w:eastAsia="Times New Roman" w:hAnsi="Times New Roman" w:cs="Times New Roman"/>
          <w:i/>
          <w:iCs/>
          <w:sz w:val="24"/>
          <w:szCs w:val="24"/>
        </w:rPr>
      </w:pPr>
      <w:r w:rsidRPr="00E3176D">
        <w:rPr>
          <w:rFonts w:ascii="Times New Roman" w:eastAsia="Times New Roman" w:hAnsi="Times New Roman" w:cs="Times New Roman"/>
          <w:b/>
          <w:bCs/>
          <w:i/>
          <w:iCs/>
          <w:sz w:val="24"/>
          <w:szCs w:val="24"/>
        </w:rPr>
        <w:t>Loss on Disposal</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Assume that instead of selling the office furniture for Br. 16,000</w:t>
      </w:r>
      <w:r w:rsidR="003442D5">
        <w:rPr>
          <w:rFonts w:ascii="Times New Roman" w:eastAsia="Times New Roman" w:hAnsi="Times New Roman" w:cs="Times New Roman"/>
          <w:sz w:val="24"/>
          <w:szCs w:val="24"/>
        </w:rPr>
        <w:t>, Guna trading sells it for Br.</w:t>
      </w:r>
      <w:r w:rsidRPr="00E3176D">
        <w:rPr>
          <w:rFonts w:ascii="Times New Roman" w:eastAsia="Times New Roman" w:hAnsi="Times New Roman" w:cs="Times New Roman"/>
          <w:sz w:val="24"/>
          <w:szCs w:val="24"/>
        </w:rPr>
        <w:t>9,000. In this case, a loss of Br. 2,000 is computed as follows:</w:t>
      </w:r>
    </w:p>
    <w:p w:rsidR="003442D5" w:rsidRPr="003442D5" w:rsidRDefault="003442D5" w:rsidP="00E3176D">
      <w:pPr>
        <w:spacing w:after="0"/>
        <w:jc w:val="both"/>
        <w:rPr>
          <w:rFonts w:ascii="Times New Roman" w:eastAsia="Times New Roman" w:hAnsi="Times New Roman" w:cs="Times New Roman"/>
          <w:sz w:val="12"/>
          <w:szCs w:val="24"/>
        </w:rPr>
      </w:pPr>
    </w:p>
    <w:p w:rsidR="00E3176D" w:rsidRPr="00E3176D" w:rsidRDefault="003442D5"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Cost of office furniture ------------------------   Br.  6</w:t>
      </w:r>
      <w:r w:rsidR="001E106F">
        <w:rPr>
          <w:rFonts w:ascii="Times New Roman" w:eastAsia="Times New Roman" w:hAnsi="Times New Roman" w:cs="Times New Roman"/>
          <w:sz w:val="24"/>
          <w:szCs w:val="24"/>
        </w:rPr>
        <w:t>7</w:t>
      </w:r>
      <w:r w:rsidR="00E3176D" w:rsidRPr="00E3176D">
        <w:rPr>
          <w:rFonts w:ascii="Times New Roman" w:eastAsia="Times New Roman" w:hAnsi="Times New Roman" w:cs="Times New Roman"/>
          <w:sz w:val="24"/>
          <w:szCs w:val="24"/>
        </w:rPr>
        <w:t>,000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Less:  accumulated depreciation.-------------         </w:t>
      </w:r>
      <w:r w:rsidR="001E106F">
        <w:rPr>
          <w:rFonts w:ascii="Times New Roman" w:eastAsia="Times New Roman" w:hAnsi="Times New Roman" w:cs="Times New Roman"/>
          <w:sz w:val="24"/>
          <w:szCs w:val="24"/>
          <w:u w:val="single"/>
        </w:rPr>
        <w:t xml:space="preserve"> 56</w:t>
      </w:r>
      <w:r w:rsidRPr="00E3176D">
        <w:rPr>
          <w:rFonts w:ascii="Times New Roman" w:eastAsia="Times New Roman" w:hAnsi="Times New Roman" w:cs="Times New Roman"/>
          <w:sz w:val="24"/>
          <w:szCs w:val="24"/>
          <w:u w:val="single"/>
        </w:rPr>
        <w:t>,000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Book value at date of disposal ---------------          11,000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Proceeds from sale -----------------------------           </w:t>
      </w:r>
      <w:r w:rsidRPr="00E3176D">
        <w:rPr>
          <w:rFonts w:ascii="Times New Roman" w:eastAsia="Times New Roman" w:hAnsi="Times New Roman" w:cs="Times New Roman"/>
          <w:sz w:val="24"/>
          <w:szCs w:val="24"/>
          <w:u w:val="single"/>
        </w:rPr>
        <w:t>9,000</w:t>
      </w:r>
    </w:p>
    <w:p w:rsidR="00E3176D" w:rsidRPr="00E3176D" w:rsidRDefault="00E3176D" w:rsidP="00E3176D">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ab/>
        <w:t>Loss on disposal   -------------------------------     Br</w:t>
      </w:r>
      <w:r w:rsidRPr="00E3176D">
        <w:rPr>
          <w:rFonts w:ascii="Times New Roman" w:eastAsia="Times New Roman" w:hAnsi="Times New Roman" w:cs="Times New Roman"/>
          <w:sz w:val="24"/>
          <w:szCs w:val="24"/>
          <w:u w:val="single"/>
        </w:rPr>
        <w:t>.2,000</w:t>
      </w:r>
    </w:p>
    <w:p w:rsidR="003442D5" w:rsidRDefault="003442D5" w:rsidP="00E3176D">
      <w:pPr>
        <w:spacing w:after="0"/>
        <w:jc w:val="both"/>
        <w:rPr>
          <w:rFonts w:ascii="Times New Roman" w:eastAsia="Times New Roman" w:hAnsi="Times New Roman" w:cs="Times New Roman"/>
          <w:sz w:val="24"/>
          <w:szCs w:val="24"/>
        </w:rPr>
      </w:pPr>
    </w:p>
    <w:p w:rsidR="003442D5" w:rsidRDefault="003442D5"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entry to record the sale and the loss on disposal is as follow:</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July 1.  Cash --------------------------------------------  9,000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rPr>
        <w:tab/>
      </w:r>
      <w:r w:rsidR="003442D5">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Accumulated dep. - office furn. ----------- </w:t>
      </w:r>
      <w:r w:rsidR="003442D5">
        <w:rPr>
          <w:rFonts w:ascii="Times New Roman" w:eastAsia="Times New Roman" w:hAnsi="Times New Roman" w:cs="Times New Roman"/>
          <w:sz w:val="24"/>
          <w:szCs w:val="24"/>
        </w:rPr>
        <w:t xml:space="preserve"> </w:t>
      </w:r>
      <w:r w:rsidR="001E106F">
        <w:rPr>
          <w:rFonts w:ascii="Times New Roman" w:eastAsia="Times New Roman" w:hAnsi="Times New Roman" w:cs="Times New Roman"/>
          <w:sz w:val="24"/>
          <w:szCs w:val="24"/>
        </w:rPr>
        <w:t>56</w:t>
      </w:r>
      <w:r w:rsidRPr="00E3176D">
        <w:rPr>
          <w:rFonts w:ascii="Times New Roman" w:eastAsia="Times New Roman" w:hAnsi="Times New Roman" w:cs="Times New Roman"/>
          <w:sz w:val="24"/>
          <w:szCs w:val="24"/>
        </w:rPr>
        <w:t>,000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rPr>
        <w:tab/>
        <w:t xml:space="preserve"> Loss on disposal -----------------------------   </w:t>
      </w:r>
      <w:r w:rsidR="003442D5">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2,000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003442D5">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Office furniture ---------------</w:t>
      </w:r>
      <w:r w:rsidR="003442D5">
        <w:rPr>
          <w:rFonts w:ascii="Times New Roman" w:eastAsia="Times New Roman" w:hAnsi="Times New Roman" w:cs="Times New Roman"/>
          <w:sz w:val="24"/>
          <w:szCs w:val="24"/>
        </w:rPr>
        <w:t xml:space="preserve">----------------------       </w:t>
      </w:r>
      <w:r w:rsidR="001E106F">
        <w:rPr>
          <w:rFonts w:ascii="Times New Roman" w:eastAsia="Times New Roman" w:hAnsi="Times New Roman" w:cs="Times New Roman"/>
          <w:sz w:val="24"/>
          <w:szCs w:val="24"/>
        </w:rPr>
        <w:t>67</w:t>
      </w:r>
      <w:r w:rsidRPr="00E3176D">
        <w:rPr>
          <w:rFonts w:ascii="Times New Roman" w:eastAsia="Times New Roman" w:hAnsi="Times New Roman" w:cs="Times New Roman"/>
          <w:sz w:val="24"/>
          <w:szCs w:val="24"/>
        </w:rPr>
        <w:t>,000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(To record sales of office furniture at a loss) </w:t>
      </w:r>
    </w:p>
    <w:p w:rsidR="007B4961" w:rsidRPr="007B4961" w:rsidRDefault="007B4961" w:rsidP="007B4961">
      <w:pPr>
        <w:spacing w:after="0" w:line="240" w:lineRule="auto"/>
        <w:ind w:left="360"/>
        <w:jc w:val="both"/>
        <w:rPr>
          <w:rFonts w:ascii="Times New Roman" w:eastAsia="Times New Roman" w:hAnsi="Times New Roman" w:cs="Times New Roman"/>
          <w:b/>
          <w:bCs/>
          <w:sz w:val="12"/>
          <w:szCs w:val="24"/>
        </w:rPr>
      </w:pPr>
    </w:p>
    <w:p w:rsidR="00E3176D" w:rsidRPr="00E3176D" w:rsidRDefault="00E3176D" w:rsidP="00AE60C5">
      <w:pPr>
        <w:numPr>
          <w:ilvl w:val="0"/>
          <w:numId w:val="13"/>
        </w:numPr>
        <w:tabs>
          <w:tab w:val="clear" w:pos="720"/>
          <w:tab w:val="num" w:pos="360"/>
        </w:tabs>
        <w:spacing w:after="0" w:line="240" w:lineRule="auto"/>
        <w:ind w:left="360"/>
        <w:jc w:val="both"/>
        <w:rPr>
          <w:rFonts w:ascii="Times New Roman" w:eastAsia="Times New Roman" w:hAnsi="Times New Roman" w:cs="Times New Roman"/>
          <w:b/>
          <w:bCs/>
          <w:sz w:val="24"/>
          <w:szCs w:val="24"/>
        </w:rPr>
      </w:pPr>
      <w:r w:rsidRPr="00E3176D">
        <w:rPr>
          <w:rFonts w:ascii="Times New Roman" w:eastAsia="Times New Roman" w:hAnsi="Times New Roman" w:cs="Times New Roman"/>
          <w:b/>
          <w:bCs/>
          <w:sz w:val="28"/>
          <w:szCs w:val="24"/>
        </w:rPr>
        <w:t>Exchanging Fixed Asset</w:t>
      </w:r>
    </w:p>
    <w:p w:rsidR="00E3176D" w:rsidRPr="00E3176D" w:rsidRDefault="00E3176D" w:rsidP="00E3176D">
      <w:pPr>
        <w:spacing w:after="0"/>
        <w:jc w:val="both"/>
        <w:rPr>
          <w:rFonts w:ascii="Times New Roman" w:eastAsia="Times New Roman" w:hAnsi="Times New Roman" w:cs="Times New Roman"/>
          <w:sz w:val="16"/>
          <w:szCs w:val="24"/>
        </w:rPr>
      </w:pPr>
      <w:r w:rsidRPr="00E3176D">
        <w:rPr>
          <w:rFonts w:ascii="Times New Roman" w:eastAsia="Times New Roman" w:hAnsi="Times New Roman" w:cs="Times New Roman"/>
          <w:sz w:val="24"/>
          <w:szCs w:val="24"/>
        </w:rPr>
        <w:t>Plant assets may also be disposed of trough exchange. Business often exchange (trade – in) their old plant assets for similar assets that are newer and more efficient. Exchange can be for either similar or dissimilar assets because exchanges of similar assets are more common; we will focus more on the exchange for similar assets.</w:t>
      </w:r>
    </w:p>
    <w:p w:rsidR="007B4961" w:rsidRPr="007B4961" w:rsidRDefault="007B4961"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Exchange of similar assets involves assets of the same type.  This occurs for example, when old delivery equipment is exchanged for new delivery equipment or when old office furniture is exchanged for new office furniture.</w:t>
      </w:r>
    </w:p>
    <w:p w:rsidR="00E3176D" w:rsidRPr="00E3176D" w:rsidRDefault="00E3176D" w:rsidP="00E3176D">
      <w:pPr>
        <w:spacing w:after="0"/>
        <w:jc w:val="both"/>
        <w:rPr>
          <w:rFonts w:ascii="Times New Roman" w:eastAsia="Times New Roman" w:hAnsi="Times New Roman" w:cs="Times New Roman"/>
          <w:sz w:val="16"/>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At the time of exchange, the seller allows the buyer an amount for the old equipment trad</w:t>
      </w:r>
      <w:r w:rsidR="007B4961">
        <w:rPr>
          <w:rFonts w:ascii="Times New Roman" w:eastAsia="Times New Roman" w:hAnsi="Times New Roman" w:cs="Times New Roman"/>
          <w:sz w:val="24"/>
          <w:szCs w:val="24"/>
        </w:rPr>
        <w:t>ed in.  This amount called the T</w:t>
      </w:r>
      <w:r w:rsidRPr="00E3176D">
        <w:rPr>
          <w:rFonts w:ascii="Times New Roman" w:eastAsia="Times New Roman" w:hAnsi="Times New Roman" w:cs="Times New Roman"/>
          <w:sz w:val="24"/>
          <w:szCs w:val="24"/>
        </w:rPr>
        <w:t>rade</w:t>
      </w:r>
      <w:r w:rsidR="007B4961">
        <w:rPr>
          <w:rFonts w:ascii="Times New Roman" w:eastAsia="Times New Roman" w:hAnsi="Times New Roman" w:cs="Times New Roman"/>
          <w:sz w:val="24"/>
          <w:szCs w:val="24"/>
        </w:rPr>
        <w:t>-in-A</w:t>
      </w:r>
      <w:r w:rsidRPr="00E3176D">
        <w:rPr>
          <w:rFonts w:ascii="Times New Roman" w:eastAsia="Times New Roman" w:hAnsi="Times New Roman" w:cs="Times New Roman"/>
          <w:sz w:val="24"/>
          <w:szCs w:val="24"/>
        </w:rPr>
        <w:t xml:space="preserve">llowance may be either greater or less than the book value of the old equipment.  The remaining balance- the amount owed – is either paid in cash or a liability is recorded.  It is normally called </w:t>
      </w:r>
      <w:r w:rsidRPr="00E3176D">
        <w:rPr>
          <w:rFonts w:ascii="Times New Roman" w:eastAsia="Times New Roman" w:hAnsi="Times New Roman" w:cs="Times New Roman"/>
          <w:b/>
          <w:bCs/>
          <w:i/>
          <w:iCs/>
          <w:sz w:val="24"/>
          <w:szCs w:val="24"/>
        </w:rPr>
        <w:t>boot</w:t>
      </w:r>
      <w:r w:rsidRPr="00E3176D">
        <w:rPr>
          <w:rFonts w:ascii="Times New Roman" w:eastAsia="Times New Roman" w:hAnsi="Times New Roman" w:cs="Times New Roman"/>
          <w:sz w:val="24"/>
          <w:szCs w:val="24"/>
        </w:rPr>
        <w:t>, which is its tax name.</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cost recorded for the new asset can be determined in either of two ways:</w:t>
      </w:r>
    </w:p>
    <w:p w:rsidR="00E3176D" w:rsidRPr="00E3176D" w:rsidRDefault="00E3176D" w:rsidP="00886B14">
      <w:pPr>
        <w:numPr>
          <w:ilvl w:val="0"/>
          <w:numId w:val="14"/>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Cost of new asset = List price of new asset - unrecognized gain</w:t>
      </w:r>
    </w:p>
    <w:p w:rsidR="00E3176D" w:rsidRPr="00E3176D" w:rsidRDefault="00E3176D" w:rsidP="00E3176D">
      <w:pPr>
        <w:spacing w:after="0"/>
        <w:ind w:left="36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ii.   Cost of new asset = Cash given or liability assumed + Book value of old asset </w:t>
      </w:r>
    </w:p>
    <w:p w:rsidR="007B4961" w:rsidRPr="007B4961" w:rsidRDefault="007B4961" w:rsidP="00E3176D">
      <w:pPr>
        <w:spacing w:after="0"/>
        <w:jc w:val="both"/>
        <w:rPr>
          <w:rFonts w:ascii="Times New Roman" w:eastAsia="Times New Roman" w:hAnsi="Times New Roman" w:cs="Times New Roman"/>
          <w:b/>
          <w:bCs/>
          <w:i/>
          <w:iCs/>
          <w:sz w:val="12"/>
          <w:szCs w:val="24"/>
        </w:rPr>
      </w:pPr>
    </w:p>
    <w:p w:rsidR="00E3176D" w:rsidRPr="00E3176D" w:rsidRDefault="00E3176D" w:rsidP="00E3176D">
      <w:pPr>
        <w:spacing w:after="0"/>
        <w:jc w:val="both"/>
        <w:rPr>
          <w:rFonts w:ascii="Times New Roman" w:eastAsia="Times New Roman" w:hAnsi="Times New Roman" w:cs="Times New Roman"/>
          <w:i/>
          <w:iCs/>
          <w:sz w:val="24"/>
          <w:szCs w:val="24"/>
        </w:rPr>
      </w:pPr>
      <w:r w:rsidRPr="00E3176D">
        <w:rPr>
          <w:rFonts w:ascii="Times New Roman" w:eastAsia="Times New Roman" w:hAnsi="Times New Roman" w:cs="Times New Roman"/>
          <w:b/>
          <w:bCs/>
          <w:i/>
          <w:iCs/>
          <w:sz w:val="24"/>
          <w:szCs w:val="24"/>
        </w:rPr>
        <w:t>Gain Treatment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Assume that ABC Company decides to exchange its old delivery equipment for new delivery equipment.  The cost of the old equipment is Br. 4,000 and its related accumulated depreciation is </w:t>
      </w:r>
      <w:smartTag w:uri="urn:schemas-microsoft-com:office:smarttags" w:element="country-region">
        <w:smartTag w:uri="urn:schemas-microsoft-com:office:smarttags" w:element="place">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3,200. The dealer of the new equip</w:t>
      </w:r>
      <w:r w:rsidR="007B4961">
        <w:rPr>
          <w:rFonts w:ascii="Times New Roman" w:eastAsia="Times New Roman" w:hAnsi="Times New Roman" w:cs="Times New Roman"/>
          <w:sz w:val="24"/>
          <w:szCs w:val="24"/>
        </w:rPr>
        <w:t>ment</w:t>
      </w:r>
      <w:r w:rsidR="007C200A">
        <w:rPr>
          <w:rFonts w:ascii="Times New Roman" w:eastAsia="Times New Roman" w:hAnsi="Times New Roman" w:cs="Times New Roman"/>
          <w:sz w:val="24"/>
          <w:szCs w:val="24"/>
        </w:rPr>
        <w:t xml:space="preserve"> offers a Br. 1,100 trade-in-</w:t>
      </w:r>
      <w:r w:rsidRPr="00E3176D">
        <w:rPr>
          <w:rFonts w:ascii="Times New Roman" w:eastAsia="Times New Roman" w:hAnsi="Times New Roman" w:cs="Times New Roman"/>
          <w:sz w:val="24"/>
          <w:szCs w:val="24"/>
        </w:rPr>
        <w:t>allow</w:t>
      </w:r>
      <w:r w:rsidR="007C200A">
        <w:rPr>
          <w:rFonts w:ascii="Times New Roman" w:eastAsia="Times New Roman" w:hAnsi="Times New Roman" w:cs="Times New Roman"/>
          <w:sz w:val="24"/>
          <w:szCs w:val="24"/>
        </w:rPr>
        <w:t>ance</w:t>
      </w:r>
      <w:r w:rsidRPr="00E3176D">
        <w:rPr>
          <w:rFonts w:ascii="Times New Roman" w:eastAsia="Times New Roman" w:hAnsi="Times New Roman" w:cs="Times New Roman"/>
          <w:sz w:val="24"/>
          <w:szCs w:val="24"/>
        </w:rPr>
        <w:t>, and the cash market price of the new equipment is Br. 5,000.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cost of the new equipment and the gain, which is not recognized, is computed as follows:  </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Similar equipment acquired (new):</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List price of new equipment -------------------------  Br. 5,000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Trade-in allow on old equipment --------------------      </w:t>
      </w:r>
      <w:r w:rsidRPr="00E3176D">
        <w:rPr>
          <w:rFonts w:ascii="Times New Roman" w:eastAsia="Times New Roman" w:hAnsi="Times New Roman" w:cs="Times New Roman"/>
          <w:sz w:val="24"/>
          <w:szCs w:val="24"/>
          <w:u w:val="single"/>
        </w:rPr>
        <w:t xml:space="preserve"> 1,100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Cash to be paid at June 19, date of exchange ---- --    </w:t>
      </w:r>
      <w:r w:rsidRPr="00E3176D">
        <w:rPr>
          <w:rFonts w:ascii="Times New Roman" w:eastAsia="Times New Roman" w:hAnsi="Times New Roman" w:cs="Times New Roman"/>
          <w:sz w:val="24"/>
          <w:szCs w:val="24"/>
          <w:u w:val="single"/>
        </w:rPr>
        <w:t>3,900</w:t>
      </w:r>
    </w:p>
    <w:p w:rsidR="007B4961" w:rsidRDefault="007B4961" w:rsidP="00E3176D">
      <w:pPr>
        <w:spacing w:after="0"/>
        <w:ind w:firstLine="720"/>
        <w:jc w:val="both"/>
        <w:rPr>
          <w:rFonts w:ascii="Times New Roman" w:eastAsia="Times New Roman" w:hAnsi="Times New Roman" w:cs="Times New Roman"/>
          <w:sz w:val="24"/>
          <w:szCs w:val="24"/>
          <w:u w:val="single"/>
        </w:rPr>
      </w:pPr>
    </w:p>
    <w:p w:rsidR="00E3176D" w:rsidRPr="00E3176D" w:rsidRDefault="00E3176D" w:rsidP="00E3176D">
      <w:pPr>
        <w:spacing w:after="0"/>
        <w:ind w:firstLine="72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u w:val="single"/>
        </w:rPr>
        <w:t>Equip. Traded - in (Old):</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Cost of old equipment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Br. 4,000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Accumulated Depreciation at date of exchange --         </w:t>
      </w:r>
      <w:r w:rsidRPr="00E3176D">
        <w:rPr>
          <w:rFonts w:ascii="Times New Roman" w:eastAsia="Times New Roman" w:hAnsi="Times New Roman" w:cs="Times New Roman"/>
          <w:sz w:val="24"/>
          <w:szCs w:val="24"/>
          <w:u w:val="single"/>
        </w:rPr>
        <w:t>3,200</w:t>
      </w:r>
    </w:p>
    <w:p w:rsidR="00E3176D" w:rsidRPr="00E3176D" w:rsidRDefault="00E3176D" w:rsidP="00E3176D">
      <w:pPr>
        <w:spacing w:after="0"/>
        <w:ind w:firstLine="720"/>
        <w:jc w:val="both"/>
        <w:rPr>
          <w:rFonts w:ascii="Times New Roman" w:eastAsia="Times New Roman" w:hAnsi="Times New Roman" w:cs="Times New Roman"/>
          <w:b/>
          <w:bCs/>
          <w:sz w:val="24"/>
          <w:szCs w:val="24"/>
          <w:u w:val="single"/>
        </w:rPr>
      </w:pPr>
      <w:r w:rsidRPr="00E3176D">
        <w:rPr>
          <w:rFonts w:ascii="Times New Roman" w:eastAsia="Times New Roman" w:hAnsi="Times New Roman" w:cs="Times New Roman"/>
          <w:sz w:val="24"/>
          <w:szCs w:val="24"/>
        </w:rPr>
        <w:t xml:space="preserve">Book value at date of exchange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 xml:space="preserve"> 800</w:t>
      </w:r>
    </w:p>
    <w:p w:rsidR="007B4961" w:rsidRDefault="007B4961" w:rsidP="00E3176D">
      <w:pPr>
        <w:spacing w:after="0"/>
        <w:jc w:val="both"/>
        <w:rPr>
          <w:rFonts w:ascii="Times New Roman" w:eastAsia="Times New Roman" w:hAnsi="Times New Roman" w:cs="Times New Roman"/>
          <w:sz w:val="24"/>
          <w:szCs w:val="24"/>
        </w:rPr>
      </w:pPr>
    </w:p>
    <w:p w:rsidR="007B4961" w:rsidRDefault="007B4961"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Recorded Cost of New Equipment:</w:t>
      </w:r>
    </w:p>
    <w:p w:rsidR="00E3176D" w:rsidRPr="00E3176D" w:rsidRDefault="00E3176D" w:rsidP="00E3176D">
      <w:pPr>
        <w:spacing w:after="0"/>
        <w:jc w:val="both"/>
        <w:rPr>
          <w:rFonts w:ascii="Times New Roman" w:eastAsia="Times New Roman" w:hAnsi="Times New Roman" w:cs="Times New Roman"/>
          <w:b/>
          <w:bCs/>
          <w:sz w:val="24"/>
          <w:szCs w:val="24"/>
        </w:rPr>
      </w:pPr>
      <w:r w:rsidRPr="00E3176D">
        <w:rPr>
          <w:rFonts w:ascii="Times New Roman" w:eastAsia="Times New Roman" w:hAnsi="Times New Roman" w:cs="Times New Roman"/>
          <w:b/>
          <w:bCs/>
          <w:sz w:val="24"/>
          <w:szCs w:val="24"/>
        </w:rPr>
        <w:t>Method One</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List price of new equipment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Br.  5,000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Trade-in allowance -------------------------</w:t>
      </w:r>
      <w:r w:rsidR="007B4961">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Br. 1,100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Book value of old equipment ------------------</w:t>
      </w:r>
      <w:r w:rsidR="007B4961">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 xml:space="preserve"> 800</w:t>
      </w:r>
    </w:p>
    <w:p w:rsidR="00E3176D" w:rsidRPr="00E3176D" w:rsidRDefault="00E3176D" w:rsidP="00E3176D">
      <w:pPr>
        <w:spacing w:after="0"/>
        <w:ind w:firstLine="72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Unrecognized gain on exchange --------------</w:t>
      </w:r>
      <w:r w:rsidR="007B4961">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300</w:t>
      </w:r>
    </w:p>
    <w:p w:rsidR="00E3176D" w:rsidRPr="00E3176D" w:rsidRDefault="00E3176D" w:rsidP="00E3176D">
      <w:pPr>
        <w:spacing w:after="0"/>
        <w:ind w:firstLine="720"/>
        <w:jc w:val="both"/>
        <w:rPr>
          <w:rFonts w:ascii="Times New Roman" w:eastAsia="Times New Roman" w:hAnsi="Times New Roman" w:cs="Times New Roman"/>
          <w:b/>
          <w:bCs/>
          <w:sz w:val="24"/>
          <w:szCs w:val="24"/>
          <w:u w:val="single"/>
        </w:rPr>
      </w:pPr>
      <w:r w:rsidRPr="00E3176D">
        <w:rPr>
          <w:rFonts w:ascii="Times New Roman" w:eastAsia="Times New Roman" w:hAnsi="Times New Roman" w:cs="Times New Roman"/>
          <w:sz w:val="24"/>
          <w:szCs w:val="24"/>
        </w:rPr>
        <w:t>Cost of new equipment</w:t>
      </w:r>
      <w:r w:rsidRPr="00E3176D">
        <w:rPr>
          <w:rFonts w:ascii="Times New Roman" w:eastAsia="Times New Roman" w:hAnsi="Times New Roman" w:cs="Times New Roman"/>
          <w:sz w:val="24"/>
          <w:szCs w:val="24"/>
          <w:u w:val="single"/>
        </w:rPr>
        <w:t xml:space="preserve"> </w:t>
      </w:r>
      <w:r w:rsidRPr="00E3176D">
        <w:rPr>
          <w:rFonts w:ascii="Times New Roman" w:eastAsia="Times New Roman" w:hAnsi="Times New Roman" w:cs="Times New Roman"/>
          <w:sz w:val="24"/>
          <w:szCs w:val="24"/>
        </w:rPr>
        <w:t>----------------------</w:t>
      </w:r>
      <w:r w:rsidR="007B4961">
        <w:rPr>
          <w:rFonts w:ascii="Times New Roman" w:eastAsia="Times New Roman" w:hAnsi="Times New Roman" w:cs="Times New Roman"/>
          <w:sz w:val="24"/>
          <w:szCs w:val="24"/>
        </w:rPr>
        <w:t>------</w:t>
      </w:r>
      <w:r w:rsidRPr="00E3176D">
        <w:rPr>
          <w:rFonts w:ascii="Times New Roman" w:eastAsia="Times New Roman" w:hAnsi="Times New Roman" w:cs="Times New Roman"/>
          <w:sz w:val="24"/>
          <w:szCs w:val="24"/>
        </w:rPr>
        <w:t xml:space="preserve">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u w:val="single"/>
        </w:rPr>
        <w:t>4,700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b/>
          <w:bCs/>
          <w:sz w:val="24"/>
          <w:szCs w:val="24"/>
        </w:rPr>
        <w:t>Method Two</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ab/>
        <w:t>Book value of old equipment --------------------           Br. 800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Cash paid at date of exchange -----------------                 </w:t>
      </w:r>
      <w:r w:rsidRPr="00E3176D">
        <w:rPr>
          <w:rFonts w:ascii="Times New Roman" w:eastAsia="Times New Roman" w:hAnsi="Times New Roman" w:cs="Times New Roman"/>
          <w:sz w:val="24"/>
          <w:szCs w:val="24"/>
          <w:u w:val="single"/>
        </w:rPr>
        <w:t>3,900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Cost of new equipment ------------------------------           </w:t>
      </w:r>
      <w:r w:rsidRPr="00E3176D">
        <w:rPr>
          <w:rFonts w:ascii="Times New Roman" w:eastAsia="Times New Roman" w:hAnsi="Times New Roman" w:cs="Times New Roman"/>
          <w:sz w:val="24"/>
          <w:szCs w:val="24"/>
          <w:u w:val="single"/>
        </w:rPr>
        <w:t>4,700</w:t>
      </w:r>
    </w:p>
    <w:p w:rsidR="007B4961" w:rsidRPr="007B4961" w:rsidRDefault="007B4961"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entry to record this exchange and payment of cash is as follows:</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Accumulated Depreciation-equip. --------   3,200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Equip. (New)   -------------------------------    4,700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Equipment (Old) ------------------------------------------- 4,000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Cash --------------------------------------------------------- 3,900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(To </w:t>
      </w:r>
      <w:r w:rsidR="004D380C" w:rsidRPr="00E3176D">
        <w:rPr>
          <w:rFonts w:ascii="Times New Roman" w:eastAsia="Times New Roman" w:hAnsi="Times New Roman" w:cs="Times New Roman"/>
          <w:sz w:val="24"/>
          <w:szCs w:val="24"/>
        </w:rPr>
        <w:t xml:space="preserve">record </w:t>
      </w:r>
      <w:r w:rsidR="004D380C">
        <w:rPr>
          <w:rFonts w:ascii="Times New Roman" w:eastAsia="Times New Roman" w:hAnsi="Times New Roman" w:cs="Times New Roman"/>
          <w:sz w:val="24"/>
          <w:szCs w:val="24"/>
        </w:rPr>
        <w:t>exchange</w:t>
      </w:r>
      <w:r w:rsidRPr="00E3176D">
        <w:rPr>
          <w:rFonts w:ascii="Times New Roman" w:eastAsia="Times New Roman" w:hAnsi="Times New Roman" w:cs="Times New Roman"/>
          <w:sz w:val="24"/>
          <w:szCs w:val="24"/>
        </w:rPr>
        <w:t xml:space="preserve"> of equipment).</w:t>
      </w:r>
    </w:p>
    <w:p w:rsidR="00E3176D" w:rsidRPr="00E3176D" w:rsidRDefault="00E3176D" w:rsidP="00E3176D">
      <w:pPr>
        <w:spacing w:after="0"/>
        <w:jc w:val="both"/>
        <w:rPr>
          <w:rFonts w:ascii="Times New Roman" w:eastAsia="Times New Roman" w:hAnsi="Times New Roman" w:cs="Times New Roman"/>
          <w:sz w:val="16"/>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trade-in allowance and the list price of the new equipment are </w:t>
      </w:r>
      <w:r w:rsidRPr="00E3176D">
        <w:rPr>
          <w:rFonts w:ascii="Times New Roman" w:eastAsia="Times New Roman" w:hAnsi="Times New Roman" w:cs="Times New Roman"/>
          <w:sz w:val="24"/>
          <w:szCs w:val="24"/>
          <w:u w:val="single"/>
        </w:rPr>
        <w:t>not recorded</w:t>
      </w:r>
      <w:r w:rsidRPr="00E3176D">
        <w:rPr>
          <w:rFonts w:ascii="Times New Roman" w:eastAsia="Times New Roman" w:hAnsi="Times New Roman" w:cs="Times New Roman"/>
          <w:sz w:val="24"/>
          <w:szCs w:val="24"/>
        </w:rPr>
        <w:t xml:space="preserve"> in the purchaser’s accounting records. These amounts are only used in order to determine the amount the purchaser must pay in addition to turning in the old truck.</w:t>
      </w:r>
    </w:p>
    <w:p w:rsidR="00E3176D" w:rsidRPr="00E3176D" w:rsidRDefault="00E3176D" w:rsidP="00E3176D">
      <w:pPr>
        <w:spacing w:after="0"/>
        <w:jc w:val="both"/>
        <w:rPr>
          <w:rFonts w:ascii="Times New Roman" w:eastAsia="Times New Roman" w:hAnsi="Times New Roman" w:cs="Times New Roman"/>
          <w:sz w:val="16"/>
          <w:szCs w:val="24"/>
        </w:rPr>
      </w:pPr>
      <w:r w:rsidRPr="00E3176D">
        <w:rPr>
          <w:rFonts w:ascii="Times New Roman" w:eastAsia="Times New Roman" w:hAnsi="Times New Roman" w:cs="Times New Roman"/>
          <w:sz w:val="24"/>
          <w:szCs w:val="24"/>
        </w:rPr>
        <w:tab/>
      </w:r>
    </w:p>
    <w:p w:rsidR="00E3176D" w:rsidRPr="00E3176D" w:rsidRDefault="00E3176D" w:rsidP="00E3176D">
      <w:pPr>
        <w:keepNext/>
        <w:spacing w:after="0"/>
        <w:jc w:val="both"/>
        <w:outlineLvl w:val="0"/>
        <w:rPr>
          <w:rFonts w:ascii="Times New Roman" w:eastAsia="Times New Roman" w:hAnsi="Times New Roman" w:cs="Times New Roman"/>
          <w:b/>
          <w:bCs/>
          <w:sz w:val="24"/>
          <w:szCs w:val="24"/>
        </w:rPr>
      </w:pPr>
      <w:r w:rsidRPr="00E3176D">
        <w:rPr>
          <w:rFonts w:ascii="Times New Roman" w:eastAsia="Times New Roman" w:hAnsi="Times New Roman" w:cs="Times New Roman"/>
          <w:b/>
          <w:bCs/>
          <w:sz w:val="24"/>
          <w:szCs w:val="24"/>
        </w:rPr>
        <w:t>Loss Treatment</w:t>
      </w: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 xml:space="preserve">When a loss occurs on the exchange of similar assets, it is recognized immediately, it is not deferred. When there is a loss, the cost recorded for the new asset should be the </w:t>
      </w:r>
      <w:r w:rsidRPr="00E3176D">
        <w:rPr>
          <w:rFonts w:ascii="Times New Roman" w:eastAsia="Times New Roman" w:hAnsi="Times New Roman" w:cs="Times New Roman"/>
          <w:i/>
          <w:iCs/>
          <w:color w:val="000000"/>
          <w:sz w:val="24"/>
          <w:szCs w:val="24"/>
          <w:u w:val="single"/>
        </w:rPr>
        <w:t>market (list) price</w:t>
      </w:r>
      <w:r w:rsidRPr="00E3176D">
        <w:rPr>
          <w:rFonts w:ascii="Times New Roman" w:eastAsia="Times New Roman" w:hAnsi="Times New Roman" w:cs="Times New Roman"/>
          <w:i/>
          <w:iCs/>
          <w:color w:val="000000"/>
          <w:sz w:val="24"/>
          <w:szCs w:val="24"/>
        </w:rPr>
        <w:t>.</w:t>
      </w:r>
    </w:p>
    <w:p w:rsidR="007B4961" w:rsidRPr="007B4961" w:rsidRDefault="007B4961"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To illustrate, consider the previous e.g., but assume this time the company exchanged the equipment by paying cash of Br. 4,600.</w:t>
      </w:r>
    </w:p>
    <w:p w:rsidR="007B4961" w:rsidRPr="007B4961" w:rsidRDefault="00E3176D" w:rsidP="00E3176D">
      <w:pPr>
        <w:keepNext/>
        <w:spacing w:after="0"/>
        <w:jc w:val="both"/>
        <w:outlineLvl w:val="5"/>
        <w:rPr>
          <w:rFonts w:ascii="Times New Roman" w:eastAsia="Times New Roman" w:hAnsi="Times New Roman" w:cs="Times New Roman"/>
          <w:b/>
          <w:bCs/>
          <w:sz w:val="12"/>
          <w:szCs w:val="24"/>
        </w:rPr>
      </w:pPr>
      <w:r w:rsidRPr="00E3176D">
        <w:rPr>
          <w:rFonts w:ascii="Times New Roman" w:eastAsia="Times New Roman" w:hAnsi="Times New Roman" w:cs="Times New Roman"/>
          <w:b/>
          <w:bCs/>
          <w:sz w:val="24"/>
          <w:szCs w:val="24"/>
        </w:rPr>
        <w:tab/>
      </w:r>
    </w:p>
    <w:p w:rsidR="00E3176D" w:rsidRPr="00E3176D" w:rsidRDefault="007B4961" w:rsidP="00E3176D">
      <w:pPr>
        <w:keepNext/>
        <w:spacing w:after="0"/>
        <w:jc w:val="both"/>
        <w:outlineLvl w:val="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E3176D" w:rsidRPr="00E3176D">
        <w:rPr>
          <w:rFonts w:ascii="Times New Roman" w:eastAsia="Times New Roman" w:hAnsi="Times New Roman" w:cs="Times New Roman"/>
          <w:sz w:val="24"/>
          <w:szCs w:val="24"/>
        </w:rPr>
        <w:t>List price of new equipment ---------------</w:t>
      </w:r>
      <w:r>
        <w:rPr>
          <w:rFonts w:ascii="Times New Roman" w:eastAsia="Times New Roman" w:hAnsi="Times New Roman" w:cs="Times New Roman"/>
          <w:sz w:val="24"/>
          <w:szCs w:val="24"/>
        </w:rPr>
        <w:t>--</w:t>
      </w:r>
      <w:r w:rsidR="00E3176D" w:rsidRPr="00E3176D">
        <w:rPr>
          <w:rFonts w:ascii="Times New Roman" w:eastAsia="Times New Roman" w:hAnsi="Times New Roman" w:cs="Times New Roman"/>
          <w:sz w:val="24"/>
          <w:szCs w:val="24"/>
        </w:rPr>
        <w:t>---  Br. 5,000</w:t>
      </w:r>
    </w:p>
    <w:p w:rsidR="00E3176D" w:rsidRPr="00E3176D" w:rsidRDefault="00E3176D" w:rsidP="00E3176D">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ab/>
        <w:t xml:space="preserve">Less: Trade-in allowance on old equip -------   </w:t>
      </w:r>
      <w:r w:rsidRPr="00E3176D">
        <w:rPr>
          <w:rFonts w:ascii="Times New Roman" w:eastAsia="Times New Roman" w:hAnsi="Times New Roman" w:cs="Times New Roman"/>
          <w:sz w:val="24"/>
          <w:szCs w:val="24"/>
          <w:u w:val="single"/>
        </w:rPr>
        <w:t xml:space="preserve">     ?___  </w:t>
      </w:r>
    </w:p>
    <w:p w:rsidR="00E3176D" w:rsidRPr="00E3176D" w:rsidRDefault="00E3176D" w:rsidP="00E3176D">
      <w:pPr>
        <w:spacing w:after="0"/>
        <w:jc w:val="both"/>
        <w:rPr>
          <w:rFonts w:ascii="Times New Roman" w:eastAsia="Times New Roman" w:hAnsi="Times New Roman" w:cs="Times New Roman"/>
          <w:sz w:val="24"/>
          <w:szCs w:val="24"/>
          <w:u w:val="single"/>
        </w:rPr>
      </w:pPr>
      <w:r w:rsidRPr="00E3176D">
        <w:rPr>
          <w:rFonts w:ascii="Times New Roman" w:eastAsia="Times New Roman" w:hAnsi="Times New Roman" w:cs="Times New Roman"/>
          <w:sz w:val="24"/>
          <w:szCs w:val="24"/>
        </w:rPr>
        <w:tab/>
        <w:t xml:space="preserve">Cash paid ------------------------------------------   </w:t>
      </w:r>
      <w:r w:rsidRPr="00E3176D">
        <w:rPr>
          <w:rFonts w:ascii="Times New Roman" w:eastAsia="Times New Roman" w:hAnsi="Times New Roman" w:cs="Times New Roman"/>
          <w:b/>
          <w:bCs/>
          <w:sz w:val="24"/>
          <w:szCs w:val="24"/>
          <w:u w:val="single"/>
        </w:rPr>
        <w:t xml:space="preserve">   </w:t>
      </w:r>
      <w:r w:rsidRPr="00E3176D">
        <w:rPr>
          <w:rFonts w:ascii="Times New Roman" w:eastAsia="Times New Roman" w:hAnsi="Times New Roman" w:cs="Times New Roman"/>
          <w:sz w:val="24"/>
          <w:szCs w:val="24"/>
          <w:u w:val="single"/>
        </w:rPr>
        <w:t>4,600</w:t>
      </w:r>
    </w:p>
    <w:p w:rsidR="007B4961" w:rsidRPr="007B4961" w:rsidRDefault="007B4961" w:rsidP="00E3176D">
      <w:pPr>
        <w:spacing w:after="0"/>
        <w:jc w:val="both"/>
        <w:rPr>
          <w:rFonts w:ascii="Times New Roman" w:eastAsia="Times New Roman" w:hAnsi="Times New Roman" w:cs="Times New Roman"/>
          <w:sz w:val="12"/>
          <w:szCs w:val="24"/>
        </w:rPr>
      </w:pPr>
    </w:p>
    <w:p w:rsidR="00E3176D" w:rsidRPr="00E3176D" w:rsidRDefault="007B4961"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 xml:space="preserve">Cash payment = List price – trade-in allowance   </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Trad</w:t>
      </w:r>
      <w:r w:rsidR="007B4961">
        <w:rPr>
          <w:rFonts w:ascii="Times New Roman" w:eastAsia="Times New Roman" w:hAnsi="Times New Roman" w:cs="Times New Roman"/>
          <w:sz w:val="24"/>
          <w:szCs w:val="24"/>
        </w:rPr>
        <w:t>e-in allow = List price – Cash payment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 Br. </w:t>
      </w:r>
      <w:r w:rsidRPr="00E3176D">
        <w:rPr>
          <w:rFonts w:ascii="Times New Roman" w:eastAsia="Times New Roman" w:hAnsi="Times New Roman" w:cs="Times New Roman"/>
          <w:sz w:val="24"/>
          <w:szCs w:val="24"/>
          <w:u w:val="single"/>
        </w:rPr>
        <w:t>400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Loss on Disposal = </w:t>
      </w:r>
      <w:r w:rsidR="007C200A" w:rsidRPr="00E3176D">
        <w:rPr>
          <w:rFonts w:ascii="Times New Roman" w:eastAsia="Times New Roman" w:hAnsi="Times New Roman" w:cs="Times New Roman"/>
          <w:sz w:val="24"/>
          <w:szCs w:val="24"/>
        </w:rPr>
        <w:t>Trade in allowance –</w:t>
      </w:r>
      <w:r w:rsidR="007C200A">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Book Value </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 </w:t>
      </w:r>
      <w:smartTag w:uri="urn:schemas-microsoft-com:office:smarttags" w:element="country-region">
        <w:smartTag w:uri="urn:schemas-microsoft-com:office:smarttags" w:element="place">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w:t>
      </w:r>
      <w:r w:rsidR="007C200A">
        <w:rPr>
          <w:rFonts w:ascii="Times New Roman" w:eastAsia="Times New Roman" w:hAnsi="Times New Roman" w:cs="Times New Roman"/>
          <w:sz w:val="24"/>
          <w:szCs w:val="24"/>
        </w:rPr>
        <w:t>4</w:t>
      </w:r>
      <w:r w:rsidRPr="00E3176D">
        <w:rPr>
          <w:rFonts w:ascii="Times New Roman" w:eastAsia="Times New Roman" w:hAnsi="Times New Roman" w:cs="Times New Roman"/>
          <w:sz w:val="24"/>
          <w:szCs w:val="24"/>
        </w:rPr>
        <w:t xml:space="preserve">00 – </w:t>
      </w:r>
      <w:r w:rsidR="007C200A">
        <w:rPr>
          <w:rFonts w:ascii="Times New Roman" w:eastAsia="Times New Roman" w:hAnsi="Times New Roman" w:cs="Times New Roman"/>
          <w:sz w:val="24"/>
          <w:szCs w:val="24"/>
        </w:rPr>
        <w:t>8</w:t>
      </w:r>
      <w:r w:rsidRPr="00E3176D">
        <w:rPr>
          <w:rFonts w:ascii="Times New Roman" w:eastAsia="Times New Roman" w:hAnsi="Times New Roman" w:cs="Times New Roman"/>
          <w:sz w:val="24"/>
          <w:szCs w:val="24"/>
        </w:rPr>
        <w:t>00</w:t>
      </w:r>
    </w:p>
    <w:p w:rsidR="00E3176D" w:rsidRPr="007C200A"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 Br.</w:t>
      </w:r>
      <w:r w:rsidRPr="007C200A">
        <w:rPr>
          <w:rFonts w:ascii="Times New Roman" w:eastAsia="Times New Roman" w:hAnsi="Times New Roman" w:cs="Times New Roman"/>
          <w:b/>
          <w:bCs/>
          <w:sz w:val="24"/>
          <w:szCs w:val="24"/>
        </w:rPr>
        <w:t xml:space="preserve"> </w:t>
      </w:r>
      <w:r w:rsidR="007C200A">
        <w:rPr>
          <w:rFonts w:ascii="Times New Roman" w:eastAsia="Times New Roman" w:hAnsi="Times New Roman" w:cs="Times New Roman"/>
          <w:b/>
          <w:bCs/>
          <w:sz w:val="24"/>
          <w:szCs w:val="24"/>
        </w:rPr>
        <w:t>(</w:t>
      </w:r>
      <w:r w:rsidRPr="00E3176D">
        <w:rPr>
          <w:rFonts w:ascii="Times New Roman" w:eastAsia="Times New Roman" w:hAnsi="Times New Roman" w:cs="Times New Roman"/>
          <w:sz w:val="24"/>
          <w:szCs w:val="24"/>
          <w:u w:val="single"/>
        </w:rPr>
        <w:t>400</w:t>
      </w:r>
      <w:r w:rsidR="007C200A">
        <w:rPr>
          <w:rFonts w:ascii="Times New Roman" w:eastAsia="Times New Roman" w:hAnsi="Times New Roman" w:cs="Times New Roman"/>
          <w:sz w:val="24"/>
          <w:szCs w:val="24"/>
          <w:u w:val="single"/>
        </w:rPr>
        <w:t>)</w:t>
      </w:r>
      <w:r w:rsidR="007C200A">
        <w:rPr>
          <w:rFonts w:ascii="Times New Roman" w:eastAsia="Times New Roman" w:hAnsi="Times New Roman" w:cs="Times New Roman"/>
          <w:sz w:val="24"/>
          <w:szCs w:val="24"/>
        </w:rPr>
        <w:t xml:space="preserve"> </w:t>
      </w:r>
    </w:p>
    <w:p w:rsidR="007B4961"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lastRenderedPageBreak/>
        <w:tab/>
      </w:r>
    </w:p>
    <w:p w:rsidR="007B4961" w:rsidRDefault="007B4961" w:rsidP="00E3176D">
      <w:pPr>
        <w:spacing w:after="0"/>
        <w:jc w:val="both"/>
        <w:rPr>
          <w:rFonts w:ascii="Times New Roman" w:eastAsia="Times New Roman" w:hAnsi="Times New Roman" w:cs="Times New Roman"/>
          <w:color w:val="000000"/>
          <w:sz w:val="24"/>
          <w:szCs w:val="24"/>
        </w:rPr>
      </w:pPr>
    </w:p>
    <w:p w:rsidR="00E3176D" w:rsidRPr="00E3176D" w:rsidRDefault="00E3176D" w:rsidP="00E3176D">
      <w:pPr>
        <w:spacing w:after="0"/>
        <w:jc w:val="both"/>
        <w:rPr>
          <w:rFonts w:ascii="Times New Roman" w:eastAsia="Times New Roman" w:hAnsi="Times New Roman" w:cs="Times New Roman"/>
          <w:color w:val="000000"/>
          <w:sz w:val="24"/>
          <w:szCs w:val="24"/>
        </w:rPr>
      </w:pPr>
      <w:r w:rsidRPr="00E3176D">
        <w:rPr>
          <w:rFonts w:ascii="Times New Roman" w:eastAsia="Times New Roman" w:hAnsi="Times New Roman" w:cs="Times New Roman"/>
          <w:color w:val="000000"/>
          <w:sz w:val="24"/>
          <w:szCs w:val="24"/>
        </w:rPr>
        <w:t>The entry to record the exchange, loss &amp; cash Payment is as follows:</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Equipment (new)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5,000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Accumulate depreciation – equipment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3.200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Loss on disposal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400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Equipment (old) ----------------------------------</w:t>
      </w:r>
      <w:r w:rsidRPr="00E3176D">
        <w:rPr>
          <w:rFonts w:ascii="Times New Roman" w:eastAsia="Times New Roman" w:hAnsi="Times New Roman" w:cs="Times New Roman"/>
          <w:sz w:val="24"/>
          <w:szCs w:val="24"/>
        </w:rPr>
        <w:tab/>
        <w:t xml:space="preserve">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4,000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Cash  -----------------------------------------------            </w:t>
      </w:r>
      <w:r w:rsidR="007B4961">
        <w:rPr>
          <w:rFonts w:ascii="Times New Roman" w:eastAsia="Times New Roman" w:hAnsi="Times New Roman" w:cs="Times New Roman"/>
          <w:sz w:val="24"/>
          <w:szCs w:val="24"/>
        </w:rPr>
        <w:t xml:space="preserve"> </w:t>
      </w:r>
      <w:r w:rsidRPr="00E3176D">
        <w:rPr>
          <w:rFonts w:ascii="Times New Roman" w:eastAsia="Times New Roman" w:hAnsi="Times New Roman" w:cs="Times New Roman"/>
          <w:sz w:val="24"/>
          <w:szCs w:val="24"/>
        </w:rPr>
        <w:t xml:space="preserve"> 4,600</w:t>
      </w:r>
    </w:p>
    <w:p w:rsidR="007B4961"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(To record exchange of equipment at loss)</w:t>
      </w:r>
    </w:p>
    <w:p w:rsidR="007B4961" w:rsidRPr="007B4961" w:rsidRDefault="007B4961"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justification for requiring the recognition of a loss but not allowing the recognition of a gain is the </w:t>
      </w:r>
      <w:r w:rsidRPr="00E3176D">
        <w:rPr>
          <w:rFonts w:ascii="Times New Roman" w:eastAsia="Times New Roman" w:hAnsi="Times New Roman" w:cs="Times New Roman"/>
          <w:i/>
          <w:iCs/>
          <w:sz w:val="24"/>
          <w:szCs w:val="24"/>
          <w:u w:val="single"/>
        </w:rPr>
        <w:t>principle of conservatism</w:t>
      </w:r>
      <w:r w:rsidRPr="00E3176D">
        <w:rPr>
          <w:rFonts w:ascii="Times New Roman" w:eastAsia="Times New Roman" w:hAnsi="Times New Roman" w:cs="Times New Roman"/>
          <w:i/>
          <w:iCs/>
          <w:sz w:val="24"/>
          <w:szCs w:val="24"/>
        </w:rPr>
        <w:t xml:space="preserve">. </w:t>
      </w:r>
      <w:r w:rsidRPr="00E3176D">
        <w:rPr>
          <w:rFonts w:ascii="Times New Roman" w:eastAsia="Times New Roman" w:hAnsi="Times New Roman" w:cs="Times New Roman"/>
          <w:sz w:val="24"/>
          <w:szCs w:val="24"/>
        </w:rPr>
        <w:t>The Principles of Conservatism requires that losses should be recognized when incurred, but gains should be deferred until cash or another liquid asset is received.</w:t>
      </w:r>
    </w:p>
    <w:p w:rsidR="007B4961" w:rsidRPr="007B4961" w:rsidRDefault="007B4961" w:rsidP="00E3176D">
      <w:pPr>
        <w:spacing w:after="0"/>
        <w:jc w:val="both"/>
        <w:rPr>
          <w:rFonts w:ascii="Times New Roman" w:eastAsia="Times New Roman" w:hAnsi="Times New Roman" w:cs="Times New Roman"/>
          <w:sz w:val="12"/>
          <w:szCs w:val="24"/>
        </w:rPr>
      </w:pP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 xml:space="preserve">Consider again another related example: the cost of old equipment is Br.7,000; its accumulated depreciation is Br. 4,600. Cash paid is Br. 8,000. and the list price of the new equipment is Br. 10,000. Then, the amount of trade-in allowance, loss, and the value of the new equipment is determined as follows:  following exchange: </w:t>
      </w: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Similar equipment acquired (new):</w:t>
      </w:r>
    </w:p>
    <w:p w:rsidR="00E3176D" w:rsidRPr="0053560D" w:rsidRDefault="00E3176D" w:rsidP="00E3176D">
      <w:pPr>
        <w:tabs>
          <w:tab w:val="center" w:pos="5760"/>
        </w:tabs>
        <w:spacing w:after="0"/>
        <w:ind w:firstLine="72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 xml:space="preserve">List price of new equipment -------------------  </w:t>
      </w:r>
      <w:r w:rsidRPr="0053560D">
        <w:rPr>
          <w:rFonts w:ascii="Times New Roman" w:eastAsia="Times New Roman" w:hAnsi="Times New Roman" w:cs="Times New Roman"/>
          <w:color w:val="FF0000"/>
          <w:sz w:val="24"/>
          <w:szCs w:val="24"/>
        </w:rPr>
        <w:tab/>
        <w:t>Br.  10,000</w:t>
      </w:r>
      <w:r w:rsidRPr="0053560D">
        <w:rPr>
          <w:rFonts w:ascii="Times New Roman" w:eastAsia="Times New Roman" w:hAnsi="Times New Roman" w:cs="Times New Roman"/>
          <w:color w:val="FF0000"/>
          <w:sz w:val="24"/>
          <w:szCs w:val="24"/>
        </w:rPr>
        <w:tab/>
        <w:t xml:space="preserve">         </w:t>
      </w:r>
    </w:p>
    <w:p w:rsidR="00E3176D" w:rsidRPr="0053560D" w:rsidRDefault="00E3176D" w:rsidP="00E3176D">
      <w:pPr>
        <w:tabs>
          <w:tab w:val="center" w:pos="5760"/>
        </w:tabs>
        <w:spacing w:after="0"/>
        <w:ind w:firstLine="72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Trade – in allowance on old equip.</w:t>
      </w:r>
      <w:r w:rsidRPr="0053560D">
        <w:rPr>
          <w:rFonts w:ascii="Times New Roman" w:eastAsia="Times New Roman" w:hAnsi="Times New Roman" w:cs="Times New Roman"/>
          <w:color w:val="FF0000"/>
          <w:sz w:val="24"/>
          <w:szCs w:val="24"/>
        </w:rPr>
        <w:tab/>
        <w:t xml:space="preserve">           </w:t>
      </w:r>
      <w:r w:rsidRPr="0053560D">
        <w:rPr>
          <w:rFonts w:ascii="Times New Roman" w:eastAsia="Times New Roman" w:hAnsi="Times New Roman" w:cs="Times New Roman"/>
          <w:color w:val="FF0000"/>
          <w:sz w:val="24"/>
          <w:szCs w:val="24"/>
          <w:u w:val="single"/>
        </w:rPr>
        <w:t>_  ?_</w:t>
      </w:r>
      <w:r w:rsidRPr="0053560D">
        <w:rPr>
          <w:rFonts w:ascii="Times New Roman" w:eastAsia="Times New Roman" w:hAnsi="Times New Roman" w:cs="Times New Roman"/>
          <w:color w:val="FF0000"/>
          <w:sz w:val="24"/>
          <w:szCs w:val="24"/>
        </w:rPr>
        <w:t xml:space="preserve"> </w:t>
      </w:r>
    </w:p>
    <w:p w:rsidR="00E3176D" w:rsidRPr="0053560D" w:rsidRDefault="00E3176D" w:rsidP="00E3176D">
      <w:pPr>
        <w:tabs>
          <w:tab w:val="center" w:pos="5760"/>
        </w:tabs>
        <w:spacing w:after="0"/>
        <w:ind w:firstLine="720"/>
        <w:jc w:val="both"/>
        <w:rPr>
          <w:rFonts w:ascii="Times New Roman" w:eastAsia="Times New Roman" w:hAnsi="Times New Roman" w:cs="Times New Roman"/>
          <w:color w:val="FF0000"/>
          <w:sz w:val="24"/>
          <w:szCs w:val="24"/>
          <w:u w:val="single"/>
        </w:rPr>
      </w:pPr>
      <w:r w:rsidRPr="0053560D">
        <w:rPr>
          <w:rFonts w:ascii="Times New Roman" w:eastAsia="Times New Roman" w:hAnsi="Times New Roman" w:cs="Times New Roman"/>
          <w:color w:val="FF0000"/>
          <w:sz w:val="24"/>
          <w:szCs w:val="24"/>
        </w:rPr>
        <w:t xml:space="preserve">Cash paid                                                           Br.   </w:t>
      </w:r>
      <w:r w:rsidRPr="0053560D">
        <w:rPr>
          <w:rFonts w:ascii="Times New Roman" w:eastAsia="Times New Roman" w:hAnsi="Times New Roman" w:cs="Times New Roman"/>
          <w:color w:val="FF0000"/>
          <w:sz w:val="24"/>
          <w:szCs w:val="24"/>
          <w:u w:val="single"/>
        </w:rPr>
        <w:t xml:space="preserve"> 8,000</w:t>
      </w: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 xml:space="preserve">Equipment Traded - in (old) </w:t>
      </w:r>
    </w:p>
    <w:p w:rsidR="00E3176D" w:rsidRPr="0053560D" w:rsidRDefault="00E3176D" w:rsidP="00E3176D">
      <w:pPr>
        <w:spacing w:after="0"/>
        <w:ind w:firstLine="72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Cost of old equipment --------------------------------    Br. 7,000</w:t>
      </w:r>
    </w:p>
    <w:p w:rsidR="00E3176D" w:rsidRPr="0053560D" w:rsidRDefault="00E3176D" w:rsidP="00E3176D">
      <w:pPr>
        <w:spacing w:after="0"/>
        <w:ind w:firstLine="720"/>
        <w:jc w:val="both"/>
        <w:rPr>
          <w:rFonts w:ascii="Times New Roman" w:eastAsia="Times New Roman" w:hAnsi="Times New Roman" w:cs="Times New Roman"/>
          <w:color w:val="FF0000"/>
          <w:sz w:val="24"/>
          <w:szCs w:val="24"/>
          <w:u w:val="single"/>
        </w:rPr>
      </w:pPr>
      <w:r w:rsidRPr="0053560D">
        <w:rPr>
          <w:rFonts w:ascii="Times New Roman" w:eastAsia="Times New Roman" w:hAnsi="Times New Roman" w:cs="Times New Roman"/>
          <w:color w:val="FF0000"/>
          <w:sz w:val="24"/>
          <w:szCs w:val="24"/>
        </w:rPr>
        <w:t xml:space="preserve">Accumulated Depreciation at time of exchange ---        </w:t>
      </w:r>
      <w:r w:rsidRPr="0053560D">
        <w:rPr>
          <w:rFonts w:ascii="Times New Roman" w:eastAsia="Times New Roman" w:hAnsi="Times New Roman" w:cs="Times New Roman"/>
          <w:color w:val="FF0000"/>
          <w:sz w:val="24"/>
          <w:szCs w:val="24"/>
          <w:u w:val="single"/>
        </w:rPr>
        <w:t xml:space="preserve"> 4,600</w:t>
      </w:r>
    </w:p>
    <w:p w:rsidR="00E3176D" w:rsidRPr="0053560D" w:rsidRDefault="00E3176D" w:rsidP="00E3176D">
      <w:pPr>
        <w:keepNext/>
        <w:spacing w:after="0"/>
        <w:ind w:firstLine="720"/>
        <w:jc w:val="both"/>
        <w:outlineLvl w:val="1"/>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Book Value at date of exchange  ----------------------       2,400</w:t>
      </w:r>
    </w:p>
    <w:p w:rsidR="00E3176D" w:rsidRPr="0053560D" w:rsidRDefault="00E3176D" w:rsidP="00E3176D">
      <w:pPr>
        <w:spacing w:after="0"/>
        <w:ind w:firstLine="720"/>
        <w:jc w:val="both"/>
        <w:rPr>
          <w:rFonts w:ascii="Times New Roman" w:eastAsia="Times New Roman" w:hAnsi="Times New Roman" w:cs="Times New Roman"/>
          <w:color w:val="FF0000"/>
          <w:sz w:val="24"/>
          <w:szCs w:val="24"/>
          <w:u w:val="single"/>
        </w:rPr>
      </w:pPr>
      <w:r w:rsidRPr="0053560D">
        <w:rPr>
          <w:rFonts w:ascii="Times New Roman" w:eastAsia="Times New Roman" w:hAnsi="Times New Roman" w:cs="Times New Roman"/>
          <w:color w:val="FF0000"/>
          <w:sz w:val="24"/>
          <w:szCs w:val="24"/>
        </w:rPr>
        <w:t xml:space="preserve">Trade-in allow. on old equip.  -----------------------          </w:t>
      </w:r>
      <w:r w:rsidRPr="0053560D">
        <w:rPr>
          <w:rFonts w:ascii="Times New Roman" w:eastAsia="Times New Roman" w:hAnsi="Times New Roman" w:cs="Times New Roman"/>
          <w:color w:val="FF0000"/>
          <w:sz w:val="24"/>
          <w:szCs w:val="24"/>
          <w:u w:val="single"/>
        </w:rPr>
        <w:t>2,000</w:t>
      </w:r>
    </w:p>
    <w:p w:rsidR="00E3176D" w:rsidRPr="0053560D" w:rsidRDefault="00E3176D" w:rsidP="00E3176D">
      <w:pPr>
        <w:spacing w:after="0"/>
        <w:ind w:firstLine="720"/>
        <w:jc w:val="both"/>
        <w:rPr>
          <w:rFonts w:ascii="Times New Roman" w:eastAsia="Times New Roman" w:hAnsi="Times New Roman" w:cs="Times New Roman"/>
          <w:color w:val="FF0000"/>
          <w:sz w:val="24"/>
          <w:szCs w:val="24"/>
          <w:u w:val="single"/>
        </w:rPr>
      </w:pPr>
      <w:r w:rsidRPr="0053560D">
        <w:rPr>
          <w:rFonts w:ascii="Times New Roman" w:eastAsia="Times New Roman" w:hAnsi="Times New Roman" w:cs="Times New Roman"/>
          <w:color w:val="FF0000"/>
          <w:sz w:val="24"/>
          <w:szCs w:val="24"/>
        </w:rPr>
        <w:t xml:space="preserve">Loss on exchange -------------------------------------       Br. </w:t>
      </w:r>
      <w:r w:rsidRPr="0053560D">
        <w:rPr>
          <w:rFonts w:ascii="Times New Roman" w:eastAsia="Times New Roman" w:hAnsi="Times New Roman" w:cs="Times New Roman"/>
          <w:color w:val="FF0000"/>
          <w:sz w:val="24"/>
          <w:szCs w:val="24"/>
          <w:u w:val="single"/>
        </w:rPr>
        <w:t>400</w:t>
      </w: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The entry to record to exchange is as follows:</w:t>
      </w:r>
    </w:p>
    <w:p w:rsidR="00E3176D" w:rsidRPr="0053560D" w:rsidRDefault="00E3176D" w:rsidP="00E3176D">
      <w:pPr>
        <w:spacing w:after="0"/>
        <w:ind w:firstLine="72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Accumulated Depreciation - equip.  ---------- 4,600</w:t>
      </w:r>
    </w:p>
    <w:p w:rsidR="00E3176D" w:rsidRPr="0053560D" w:rsidRDefault="00E3176D" w:rsidP="00E3176D">
      <w:pPr>
        <w:spacing w:after="0"/>
        <w:ind w:firstLine="72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Equipment (new) ----------------------------     10,000</w:t>
      </w:r>
    </w:p>
    <w:p w:rsidR="00E3176D" w:rsidRPr="0053560D" w:rsidRDefault="00E3176D" w:rsidP="00E3176D">
      <w:pPr>
        <w:spacing w:after="0"/>
        <w:ind w:firstLine="72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 xml:space="preserve">Loss on disposal of fixed assets -----------          400 </w:t>
      </w: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ab/>
      </w:r>
      <w:r w:rsidRPr="0053560D">
        <w:rPr>
          <w:rFonts w:ascii="Times New Roman" w:eastAsia="Times New Roman" w:hAnsi="Times New Roman" w:cs="Times New Roman"/>
          <w:color w:val="FF0000"/>
          <w:sz w:val="24"/>
          <w:szCs w:val="24"/>
        </w:rPr>
        <w:tab/>
        <w:t>Equip.  -----------------------------------                7,000</w:t>
      </w: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ab/>
      </w:r>
      <w:r w:rsidRPr="0053560D">
        <w:rPr>
          <w:rFonts w:ascii="Times New Roman" w:eastAsia="Times New Roman" w:hAnsi="Times New Roman" w:cs="Times New Roman"/>
          <w:color w:val="FF0000"/>
          <w:sz w:val="24"/>
          <w:szCs w:val="24"/>
        </w:rPr>
        <w:tab/>
        <w:t>Cash  -------------------------------------                8,000</w:t>
      </w:r>
    </w:p>
    <w:p w:rsidR="00E3176D" w:rsidRPr="0053560D" w:rsidRDefault="00E3176D" w:rsidP="00E3176D">
      <w:pPr>
        <w:spacing w:after="0"/>
        <w:jc w:val="both"/>
        <w:rPr>
          <w:rFonts w:ascii="Times New Roman" w:eastAsia="Times New Roman" w:hAnsi="Times New Roman" w:cs="Times New Roman"/>
          <w:color w:val="FF0000"/>
          <w:sz w:val="24"/>
          <w:szCs w:val="24"/>
        </w:rPr>
      </w:pPr>
      <w:r w:rsidRPr="0053560D">
        <w:rPr>
          <w:rFonts w:ascii="Times New Roman" w:eastAsia="Times New Roman" w:hAnsi="Times New Roman" w:cs="Times New Roman"/>
          <w:color w:val="FF0000"/>
          <w:sz w:val="24"/>
          <w:szCs w:val="24"/>
        </w:rPr>
        <w:t xml:space="preserve">          (To recode exchange of equipment to loss).</w:t>
      </w:r>
    </w:p>
    <w:p w:rsidR="0053560D" w:rsidRPr="0053560D" w:rsidRDefault="0053560D" w:rsidP="00E3176D">
      <w:pPr>
        <w:spacing w:after="0"/>
        <w:jc w:val="both"/>
        <w:rPr>
          <w:rFonts w:ascii="Times New Roman" w:eastAsia="Times New Roman" w:hAnsi="Times New Roman" w:cs="Times New Roman"/>
          <w:b/>
          <w:bCs/>
          <w:sz w:val="12"/>
          <w:szCs w:val="24"/>
        </w:rPr>
      </w:pPr>
    </w:p>
    <w:p w:rsidR="00E3176D" w:rsidRPr="00E3176D" w:rsidRDefault="00E3176D" w:rsidP="00E3176D">
      <w:pPr>
        <w:spacing w:after="0"/>
        <w:jc w:val="both"/>
        <w:rPr>
          <w:rFonts w:ascii="Times New Roman" w:eastAsia="Times New Roman" w:hAnsi="Times New Roman" w:cs="Times New Roman"/>
          <w:b/>
          <w:bCs/>
          <w:sz w:val="32"/>
          <w:szCs w:val="24"/>
        </w:rPr>
      </w:pPr>
      <w:r w:rsidRPr="00E3176D">
        <w:rPr>
          <w:rFonts w:ascii="Times New Roman" w:eastAsia="Times New Roman" w:hAnsi="Times New Roman" w:cs="Times New Roman"/>
          <w:b/>
          <w:bCs/>
          <w:sz w:val="32"/>
          <w:szCs w:val="24"/>
        </w:rPr>
        <w:t>Natural Resources</w:t>
      </w:r>
    </w:p>
    <w:p w:rsidR="00E3176D" w:rsidRPr="00E3176D" w:rsidRDefault="00E3176D" w:rsidP="00E3176D">
      <w:pPr>
        <w:tabs>
          <w:tab w:val="left" w:pos="512"/>
        </w:tabs>
        <w:spacing w:after="0"/>
        <w:jc w:val="both"/>
        <w:rPr>
          <w:rFonts w:ascii="Times New Roman" w:eastAsia="Times New Roman" w:hAnsi="Times New Roman" w:cs="Times New Roman"/>
          <w:b/>
          <w:bCs/>
          <w:sz w:val="32"/>
          <w:szCs w:val="24"/>
        </w:rPr>
      </w:pPr>
      <w:r w:rsidRPr="00E3176D">
        <w:rPr>
          <w:rFonts w:ascii="Times New Roman" w:eastAsia="Times New Roman" w:hAnsi="Times New Roman" w:cs="Times New Roman"/>
          <w:sz w:val="24"/>
          <w:szCs w:val="24"/>
        </w:rPr>
        <w:t xml:space="preserve">The fixed assets of some businesses include standing timber and underground deposits of oil, gas, minerals or other natural resources. As this business harvest or mine and sell these resources, a portion of the cost of acquiring them must be debited to an expense account. This process of transferring the cost of natural resources to an expense account is called </w:t>
      </w:r>
      <w:r w:rsidRPr="00E3176D">
        <w:rPr>
          <w:rFonts w:ascii="Times New Roman" w:eastAsia="Times New Roman" w:hAnsi="Times New Roman" w:cs="Times New Roman"/>
          <w:b/>
          <w:bCs/>
          <w:i/>
          <w:iCs/>
          <w:sz w:val="24"/>
          <w:szCs w:val="24"/>
        </w:rPr>
        <w:t>depletion</w:t>
      </w:r>
      <w:r w:rsidRPr="00E3176D">
        <w:rPr>
          <w:rFonts w:ascii="Times New Roman" w:eastAsia="Times New Roman" w:hAnsi="Times New Roman" w:cs="Times New Roman"/>
          <w:b/>
          <w:bCs/>
          <w:sz w:val="24"/>
          <w:szCs w:val="24"/>
        </w:rPr>
        <w:t>.</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 natural resource as its name implies is a resource existing naturally, not constructed by humans. Examples of typical natural resources are deposits of coal, oil, and other minerals. These natural resources are typically used as raw manufacture in the production of other goods .A quantity of natural resource can be considered as consisting of a total bundle of materials, tons of coal, barrels of oil, etc.  As these materials are removed, a part of the natural resource is used up – depleted.</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w:t>
      </w:r>
      <w:r w:rsidRPr="00E3176D">
        <w:rPr>
          <w:rFonts w:ascii="Times New Roman" w:eastAsia="Times New Roman" w:hAnsi="Times New Roman" w:cs="Times New Roman"/>
          <w:b/>
          <w:bCs/>
          <w:i/>
          <w:iCs/>
          <w:sz w:val="24"/>
          <w:szCs w:val="24"/>
        </w:rPr>
        <w:t>acquisition cost</w:t>
      </w:r>
      <w:r w:rsidRPr="00E3176D">
        <w:rPr>
          <w:rFonts w:ascii="Times New Roman" w:eastAsia="Times New Roman" w:hAnsi="Times New Roman" w:cs="Times New Roman"/>
          <w:sz w:val="24"/>
          <w:szCs w:val="24"/>
        </w:rPr>
        <w:t xml:space="preserve"> of a natural resource is the cash or cash equivalent price, necessary to acquire the resource and prepare it for its intended use. For already discovered resources such as an existing Coal Mine, cost is the price paid for the property.  </w:t>
      </w:r>
    </w:p>
    <w:p w:rsidR="0053560D" w:rsidRPr="0053560D" w:rsidRDefault="0053560D" w:rsidP="00E3176D">
      <w:pPr>
        <w:spacing w:after="0"/>
        <w:jc w:val="both"/>
        <w:rPr>
          <w:rFonts w:ascii="Times New Roman" w:eastAsia="Times New Roman" w:hAnsi="Times New Roman" w:cs="Times New Roman"/>
          <w:sz w:val="12"/>
          <w:szCs w:val="24"/>
        </w:rPr>
      </w:pP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systematic write-off of the cost of natural resources is called depletion. The units of activity (output) method are generally used to compute depletion, because periodic depletion generally is a function of the units extracted during the year.</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53560D">
      <w:pPr>
        <w:spacing w:after="0"/>
        <w:jc w:val="both"/>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m:t>Depletion Cost Per Unit</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u w:val="single"/>
              </w:rPr>
              <m:t>Total Cost - Salvage</m:t>
            </m:r>
          </m:num>
          <m:den>
            <m:r>
              <m:rPr>
                <m:sty m:val="p"/>
              </m:rPr>
              <w:rPr>
                <w:rFonts w:ascii="Cambria Math" w:eastAsia="Times New Roman" w:hAnsi="Cambria Math" w:cs="Times New Roman"/>
                <w:sz w:val="24"/>
                <w:szCs w:val="24"/>
              </w:rPr>
              <m:t>Total Estimated Units</m:t>
            </m:r>
          </m:den>
        </m:f>
      </m:oMath>
      <w:r w:rsidRPr="00E3176D">
        <w:rPr>
          <w:rFonts w:ascii="Times New Roman" w:eastAsia="Times New Roman" w:hAnsi="Times New Roman" w:cs="Times New Roman"/>
          <w:sz w:val="24"/>
          <w:szCs w:val="24"/>
        </w:rPr>
        <w:tab/>
      </w:r>
    </w:p>
    <w:p w:rsidR="00E3176D" w:rsidRPr="00E3176D" w:rsidRDefault="00E3176D" w:rsidP="0053560D">
      <w:pPr>
        <w:spacing w:after="0"/>
        <w:jc w:val="both"/>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rPr>
          <m:t>Periodic DepletionExpense</m:t>
        </m:r>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 xml:space="preserve">Depletion Cost Per Unit x Number of UnitsExtracted </m:t>
        </m:r>
        <m:r>
          <w:rPr>
            <w:rFonts w:ascii="Cambria Math" w:eastAsia="Times New Roman" w:hAnsi="Cambria Math" w:cs="Times New Roman"/>
            <w:sz w:val="24"/>
            <w:szCs w:val="24"/>
          </w:rPr>
          <m:t>&amp; Sold</m:t>
        </m:r>
      </m:oMath>
      <w:r w:rsidRPr="00E3176D">
        <w:rPr>
          <w:rFonts w:ascii="Times New Roman" w:eastAsia="Times New Roman" w:hAnsi="Times New Roman" w:cs="Times New Roman"/>
          <w:sz w:val="24"/>
          <w:szCs w:val="24"/>
        </w:rPr>
        <w:tab/>
      </w:r>
    </w:p>
    <w:p w:rsidR="0053560D" w:rsidRDefault="0053560D"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53560D">
        <w:rPr>
          <w:rFonts w:ascii="Times New Roman" w:eastAsia="Times New Roman" w:hAnsi="Times New Roman" w:cs="Times New Roman"/>
          <w:b/>
          <w:sz w:val="24"/>
          <w:szCs w:val="24"/>
        </w:rPr>
        <w:t>To illustrate</w:t>
      </w:r>
      <w:r w:rsidRPr="00E3176D">
        <w:rPr>
          <w:rFonts w:ascii="Times New Roman" w:eastAsia="Times New Roman" w:hAnsi="Times New Roman" w:cs="Times New Roman"/>
          <w:sz w:val="24"/>
          <w:szCs w:val="24"/>
        </w:rPr>
        <w:t>, assume that the Global Coal Co. invests Br. 5,000,000 in a mine estimated to have 10 million tons of coal and no salvage value.  In the first year, 800,000 tons of coal are extracted and sold.</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Using the above formula, the computations are as follows: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m:oMath>
        <m:r>
          <m:rPr>
            <m:sty m:val="p"/>
          </m:rPr>
          <w:rPr>
            <w:rFonts w:ascii="Cambria Math" w:eastAsia="Times New Roman" w:hAnsi="Cambria Math" w:cs="Times New Roman"/>
            <w:sz w:val="24"/>
            <w:szCs w:val="24"/>
          </w:rPr>
          <m:t>Depletion Cost Per Unit</m:t>
        </m:r>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 xml:space="preserve">$ </m:t>
            </m:r>
            <m:r>
              <m:rPr>
                <m:sty m:val="p"/>
              </m:rPr>
              <w:rPr>
                <w:rFonts w:ascii="Cambria Math" w:eastAsia="Times New Roman" w:hAnsi="Cambria Math" w:cs="Times New Roman"/>
                <w:sz w:val="24"/>
                <w:szCs w:val="24"/>
                <w:u w:val="single"/>
              </w:rPr>
              <m:t>5,000,000</m:t>
            </m:r>
          </m:num>
          <m:den>
            <m:r>
              <m:rPr>
                <m:sty m:val="p"/>
              </m:rPr>
              <w:rPr>
                <w:rFonts w:ascii="Cambria Math" w:eastAsia="Times New Roman" w:hAnsi="Cambria Math" w:cs="Times New Roman"/>
                <w:sz w:val="24"/>
                <w:szCs w:val="24"/>
              </w:rPr>
              <m:t>10,000,000</m:t>
            </m:r>
          </m:den>
        </m:f>
      </m:oMath>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Br. 0.5 depletion cost per ton.</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53560D"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Depletion expense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w:t>
      </w:r>
      <w:r w:rsidR="00E3176D" w:rsidRPr="00E3176D">
        <w:rPr>
          <w:rFonts w:ascii="Times New Roman" w:eastAsia="Times New Roman" w:hAnsi="Times New Roman" w:cs="Times New Roman"/>
          <w:sz w:val="24"/>
          <w:szCs w:val="24"/>
        </w:rPr>
        <w:tab/>
        <w:t>Br. 0.5 x 800,000 tons</w:t>
      </w:r>
    </w:p>
    <w:p w:rsidR="00E3176D" w:rsidRPr="00E3176D" w:rsidRDefault="00E3176D" w:rsidP="00E3176D">
      <w:pPr>
        <w:spacing w:after="0"/>
        <w:jc w:val="both"/>
        <w:rPr>
          <w:rFonts w:ascii="Times New Roman" w:eastAsia="Times New Roman" w:hAnsi="Times New Roman" w:cs="Times New Roman"/>
          <w:sz w:val="16"/>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smartTag w:uri="urn:schemas-microsoft-com:office:smarttags" w:element="country-region">
        <w:smartTag w:uri="urn:schemas-microsoft-com:office:smarttags" w:element="place">
          <w:r w:rsidRPr="00E3176D">
            <w:rPr>
              <w:rFonts w:ascii="Times New Roman" w:eastAsia="Times New Roman" w:hAnsi="Times New Roman" w:cs="Times New Roman"/>
              <w:sz w:val="24"/>
              <w:szCs w:val="24"/>
            </w:rPr>
            <w:t>Br.</w:t>
          </w:r>
        </w:smartTag>
      </w:smartTag>
      <w:r w:rsidRPr="00E3176D">
        <w:rPr>
          <w:rFonts w:ascii="Times New Roman" w:eastAsia="Times New Roman" w:hAnsi="Times New Roman" w:cs="Times New Roman"/>
          <w:sz w:val="24"/>
          <w:szCs w:val="24"/>
        </w:rPr>
        <w:t xml:space="preserve">  400,000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entry to record depletion expense for the first year of operation is as follows:</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Dec. 31  Depletion expense ---------------- 400,000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Accumulated depletion -------------------- 400,000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(To record depletion expense on coal deposits)</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Accumulated depletion, a contra asset account similar to accumulated depreciation, is deducted from the cost of the natural resources in the balance sheet as follows: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Coal Mines -------------------------------- Br. 5,000,000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Less:  Accumulated depletion -----------      </w:t>
      </w:r>
      <w:r w:rsidRPr="00E3176D">
        <w:rPr>
          <w:rFonts w:ascii="Times New Roman" w:eastAsia="Times New Roman" w:hAnsi="Times New Roman" w:cs="Times New Roman"/>
          <w:sz w:val="24"/>
          <w:szCs w:val="24"/>
          <w:u w:val="single"/>
        </w:rPr>
        <w:t xml:space="preserve">   400,000</w:t>
      </w:r>
      <w:r w:rsidRPr="00E3176D">
        <w:rPr>
          <w:rFonts w:ascii="Times New Roman" w:eastAsia="Times New Roman" w:hAnsi="Times New Roman" w:cs="Times New Roman"/>
          <w:sz w:val="24"/>
          <w:szCs w:val="24"/>
        </w:rPr>
        <w:t xml:space="preserve">    Br. 4,600,000</w:t>
      </w:r>
    </w:p>
    <w:p w:rsidR="0053560D" w:rsidRPr="0053560D" w:rsidRDefault="0053560D" w:rsidP="0053560D">
      <w:pPr>
        <w:spacing w:after="0"/>
        <w:jc w:val="both"/>
        <w:rPr>
          <w:rFonts w:ascii="Times New Roman" w:eastAsia="Times New Roman" w:hAnsi="Times New Roman" w:cs="Times New Roman"/>
          <w:sz w:val="12"/>
          <w:szCs w:val="24"/>
        </w:rPr>
      </w:pPr>
    </w:p>
    <w:p w:rsidR="0053560D" w:rsidRDefault="00E3176D" w:rsidP="0053560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Sometimes, natural resources extracted in one accounting period will not be sold until a later period.  In this case, depletion is not expensed until the resource is sold.  The amount not sold is reported in the current asset section as inventory.</w:t>
      </w:r>
    </w:p>
    <w:p w:rsidR="0053560D" w:rsidRDefault="0053560D" w:rsidP="0053560D">
      <w:pPr>
        <w:spacing w:after="0"/>
        <w:jc w:val="both"/>
        <w:rPr>
          <w:rFonts w:ascii="Times New Roman" w:eastAsia="Times New Roman" w:hAnsi="Times New Roman" w:cs="Times New Roman"/>
          <w:b/>
          <w:bCs/>
          <w:sz w:val="28"/>
          <w:szCs w:val="28"/>
        </w:rPr>
      </w:pPr>
    </w:p>
    <w:p w:rsidR="0053560D" w:rsidRDefault="0053560D" w:rsidP="0053560D">
      <w:pPr>
        <w:spacing w:after="0"/>
        <w:jc w:val="both"/>
        <w:rPr>
          <w:rFonts w:ascii="Times New Roman" w:eastAsia="Times New Roman" w:hAnsi="Times New Roman" w:cs="Times New Roman"/>
          <w:b/>
          <w:bCs/>
          <w:sz w:val="28"/>
          <w:szCs w:val="28"/>
        </w:rPr>
      </w:pPr>
    </w:p>
    <w:p w:rsidR="00E3176D" w:rsidRPr="0053560D" w:rsidRDefault="00E3176D" w:rsidP="0053560D">
      <w:pPr>
        <w:spacing w:after="0"/>
        <w:jc w:val="both"/>
        <w:rPr>
          <w:rFonts w:ascii="Times New Roman" w:eastAsia="Times New Roman" w:hAnsi="Times New Roman" w:cs="Times New Roman"/>
          <w:sz w:val="28"/>
          <w:szCs w:val="28"/>
        </w:rPr>
      </w:pPr>
      <w:r w:rsidRPr="0053560D">
        <w:rPr>
          <w:rFonts w:ascii="Times New Roman" w:eastAsia="Times New Roman" w:hAnsi="Times New Roman" w:cs="Times New Roman"/>
          <w:b/>
          <w:bCs/>
          <w:sz w:val="28"/>
          <w:szCs w:val="28"/>
        </w:rPr>
        <w:lastRenderedPageBreak/>
        <w:t>Intangible Assets</w:t>
      </w:r>
    </w:p>
    <w:p w:rsidR="00E3176D" w:rsidRPr="00E3176D" w:rsidRDefault="00E3176D" w:rsidP="00E3176D">
      <w:pPr>
        <w:spacing w:after="0"/>
        <w:jc w:val="both"/>
        <w:rPr>
          <w:rFonts w:ascii="Times New Roman" w:eastAsia="Times New Roman" w:hAnsi="Times New Roman" w:cs="Times New Roman"/>
          <w:b/>
          <w:bCs/>
          <w:i/>
          <w:iCs/>
          <w:sz w:val="24"/>
          <w:szCs w:val="24"/>
        </w:rPr>
      </w:pPr>
      <w:r w:rsidRPr="00E3176D">
        <w:rPr>
          <w:rFonts w:ascii="Times New Roman" w:eastAsia="Times New Roman" w:hAnsi="Times New Roman" w:cs="Times New Roman"/>
          <w:sz w:val="24"/>
          <w:szCs w:val="24"/>
        </w:rPr>
        <w:t xml:space="preserve">Long-lived assets that (1) lack physical substance and (2) are not held for investments are classified as </w:t>
      </w:r>
      <w:r w:rsidRPr="00E3176D">
        <w:rPr>
          <w:rFonts w:ascii="Times New Roman" w:eastAsia="Times New Roman" w:hAnsi="Times New Roman" w:cs="Times New Roman"/>
          <w:b/>
          <w:bCs/>
          <w:i/>
          <w:iCs/>
          <w:sz w:val="24"/>
          <w:szCs w:val="24"/>
        </w:rPr>
        <w:t>intangible assets.</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w:t>
      </w:r>
      <w:r w:rsidRPr="00E3176D">
        <w:rPr>
          <w:rFonts w:ascii="Times New Roman" w:eastAsia="Times New Roman" w:hAnsi="Times New Roman" w:cs="Times New Roman"/>
          <w:b/>
          <w:bCs/>
          <w:i/>
          <w:iCs/>
          <w:sz w:val="24"/>
          <w:szCs w:val="24"/>
        </w:rPr>
        <w:t>acquisition cost</w:t>
      </w:r>
      <w:r w:rsidRPr="00E3176D">
        <w:rPr>
          <w:rFonts w:ascii="Times New Roman" w:eastAsia="Times New Roman" w:hAnsi="Times New Roman" w:cs="Times New Roman"/>
          <w:sz w:val="24"/>
          <w:szCs w:val="24"/>
        </w:rPr>
        <w:t xml:space="preserve"> of intangible assets is determined by using the same general rule as property, plant, and equipment.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There are few differences between accounting for intangible assets and accounting for plant assets.</w:t>
      </w:r>
    </w:p>
    <w:p w:rsidR="00E3176D" w:rsidRPr="00E3176D" w:rsidRDefault="00E3176D" w:rsidP="00886B14">
      <w:pPr>
        <w:numPr>
          <w:ilvl w:val="1"/>
          <w:numId w:val="11"/>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term used to describe the write-off of an intangible asset is amortization, rather than depreciation.</w:t>
      </w:r>
    </w:p>
    <w:p w:rsidR="00E3176D" w:rsidRPr="00E3176D" w:rsidRDefault="00E3176D" w:rsidP="00886B14">
      <w:pPr>
        <w:numPr>
          <w:ilvl w:val="1"/>
          <w:numId w:val="11"/>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The amortization period of an intangible asset cannot be longer than 40 years. </w:t>
      </w:r>
    </w:p>
    <w:p w:rsidR="00E3176D" w:rsidRPr="00E3176D" w:rsidRDefault="00E3176D" w:rsidP="00886B14">
      <w:pPr>
        <w:numPr>
          <w:ilvl w:val="1"/>
          <w:numId w:val="11"/>
        </w:numPr>
        <w:spacing w:after="0" w:line="240" w:lineRule="auto"/>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Unlike plant assets, all intangible assets are typically amortized on a straight-line basis. The universal use of this method adds comparability.</w:t>
      </w:r>
    </w:p>
    <w:p w:rsidR="0053560D" w:rsidRDefault="0053560D" w:rsidP="00E3176D">
      <w:pPr>
        <w:spacing w:after="0"/>
        <w:jc w:val="both"/>
        <w:rPr>
          <w:rFonts w:ascii="Times New Roman" w:eastAsia="Times New Roman" w:hAnsi="Times New Roman" w:cs="Times New Roman"/>
          <w:sz w:val="2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following are some common intangibles.</w:t>
      </w:r>
    </w:p>
    <w:p w:rsidR="00E3176D" w:rsidRPr="0053560D" w:rsidRDefault="00E3176D" w:rsidP="0053560D">
      <w:pPr>
        <w:pStyle w:val="ListParagraph"/>
        <w:numPr>
          <w:ilvl w:val="0"/>
          <w:numId w:val="20"/>
        </w:numPr>
        <w:spacing w:after="0"/>
        <w:ind w:left="360"/>
        <w:jc w:val="both"/>
        <w:rPr>
          <w:rFonts w:ascii="Times New Roman" w:eastAsia="Times New Roman" w:hAnsi="Times New Roman" w:cs="Times New Roman"/>
          <w:sz w:val="24"/>
          <w:szCs w:val="24"/>
        </w:rPr>
      </w:pPr>
      <w:r w:rsidRPr="0053560D">
        <w:rPr>
          <w:rFonts w:ascii="Times New Roman" w:eastAsia="Times New Roman" w:hAnsi="Times New Roman" w:cs="Times New Roman"/>
          <w:b/>
          <w:bCs/>
          <w:sz w:val="28"/>
          <w:szCs w:val="24"/>
        </w:rPr>
        <w:t>Patent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 </w:t>
      </w:r>
      <w:r w:rsidRPr="00E3176D">
        <w:rPr>
          <w:rFonts w:ascii="Times New Roman" w:eastAsia="Times New Roman" w:hAnsi="Times New Roman" w:cs="Times New Roman"/>
          <w:b/>
          <w:bCs/>
          <w:i/>
          <w:iCs/>
          <w:sz w:val="24"/>
          <w:szCs w:val="24"/>
        </w:rPr>
        <w:t>Patent</w:t>
      </w:r>
      <w:r w:rsidRPr="00E3176D">
        <w:rPr>
          <w:rFonts w:ascii="Times New Roman" w:eastAsia="Times New Roman" w:hAnsi="Times New Roman" w:cs="Times New Roman"/>
          <w:sz w:val="24"/>
          <w:szCs w:val="24"/>
        </w:rPr>
        <w:t xml:space="preserve"> is an exclusive right granted by the government for manufacturing, use, and sale of a particular product. The purpose of this exclusive right is to encourage the invention of new machine and processes. Although patents may be granted for fixed period time (17 or 20 Years) it may change as technology or consumer tastes change.  So the cost of a patent should be amortized over its legal life or useful life, whichever is shorter.</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53560D">
        <w:rPr>
          <w:rFonts w:ascii="Times New Roman" w:eastAsia="Times New Roman" w:hAnsi="Times New Roman" w:cs="Times New Roman"/>
          <w:b/>
          <w:sz w:val="24"/>
          <w:szCs w:val="24"/>
        </w:rPr>
        <w:t>To illustrate</w:t>
      </w:r>
      <w:r w:rsidRPr="00E3176D">
        <w:rPr>
          <w:rFonts w:ascii="Times New Roman" w:eastAsia="Times New Roman" w:hAnsi="Times New Roman" w:cs="Times New Roman"/>
          <w:sz w:val="24"/>
          <w:szCs w:val="24"/>
        </w:rPr>
        <w:t>, assume that a patent is purchased from the investor at a cost of Br. 100,000 after five years of the legal life have expired (its legal life is 17 years).  It is estimated that the useful life after purchase is only four years. The entry to be made to record the purchase and the annual amortization expense would be:</w:t>
      </w:r>
    </w:p>
    <w:p w:rsidR="00E3176D" w:rsidRPr="00E3176D" w:rsidRDefault="00E3176D" w:rsidP="00E3176D">
      <w:pPr>
        <w:spacing w:after="0"/>
        <w:ind w:left="36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Jan 1, Patent -------------------------------------- 100,000 </w:t>
      </w:r>
    </w:p>
    <w:p w:rsidR="00E3176D" w:rsidRPr="00E3176D" w:rsidRDefault="00E3176D" w:rsidP="00E3176D">
      <w:pPr>
        <w:spacing w:after="0"/>
        <w:ind w:left="1440"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Cash -------------------------------------      100,000</w:t>
      </w:r>
    </w:p>
    <w:p w:rsidR="00E3176D" w:rsidRPr="00E3176D" w:rsidRDefault="00E3176D" w:rsidP="00E3176D">
      <w:pPr>
        <w:spacing w:after="0"/>
        <w:ind w:left="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(To record acquisition of patent that until have a legal life of 17 years)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   Dec. 31    Amortization Expense - Patent --------- 25,000</w:t>
      </w:r>
    </w:p>
    <w:p w:rsidR="00E3176D" w:rsidRPr="00E3176D" w:rsidRDefault="00E3176D" w:rsidP="00E3176D">
      <w:pPr>
        <w:spacing w:after="0"/>
        <w:ind w:left="1440"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Patents ----------------------------------------- 25,000</w:t>
      </w:r>
    </w:p>
    <w:p w:rsidR="00E3176D" w:rsidRPr="00E3176D" w:rsidRDefault="00E3176D" w:rsidP="00E3176D">
      <w:pPr>
        <w:spacing w:after="0"/>
        <w:ind w:left="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(To amortize cost patent on a straight-line basis and estimated life of four years)</w:t>
      </w: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Note that although the remaining life is 12 years, the estimated useful life is only four years, amortization should be based on this shorter period.</w:t>
      </w:r>
    </w:p>
    <w:p w:rsidR="00FA606D" w:rsidRDefault="00FA606D" w:rsidP="00E3176D">
      <w:pPr>
        <w:spacing w:after="0"/>
        <w:jc w:val="both"/>
        <w:rPr>
          <w:rFonts w:ascii="Times New Roman" w:eastAsia="Times New Roman" w:hAnsi="Times New Roman" w:cs="Times New Roman"/>
          <w:sz w:val="24"/>
          <w:szCs w:val="24"/>
        </w:rPr>
      </w:pPr>
    </w:p>
    <w:p w:rsidR="00E3176D" w:rsidRPr="00E3176D" w:rsidRDefault="00E3176D" w:rsidP="0053560D">
      <w:pPr>
        <w:pStyle w:val="ListParagraph"/>
        <w:numPr>
          <w:ilvl w:val="0"/>
          <w:numId w:val="20"/>
        </w:numPr>
        <w:spacing w:after="0"/>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sz w:val="24"/>
          <w:szCs w:val="24"/>
        </w:rPr>
        <w:t xml:space="preserve"> </w:t>
      </w:r>
      <w:r w:rsidRPr="00E3176D">
        <w:rPr>
          <w:rFonts w:ascii="Times New Roman" w:eastAsia="Times New Roman" w:hAnsi="Times New Roman" w:cs="Times New Roman"/>
          <w:b/>
          <w:bCs/>
          <w:sz w:val="28"/>
          <w:szCs w:val="24"/>
        </w:rPr>
        <w:t>Copy right</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 </w:t>
      </w:r>
      <w:r w:rsidRPr="00E3176D">
        <w:rPr>
          <w:rFonts w:ascii="Times New Roman" w:eastAsia="Times New Roman" w:hAnsi="Times New Roman" w:cs="Times New Roman"/>
          <w:b/>
          <w:bCs/>
          <w:i/>
          <w:iCs/>
          <w:sz w:val="24"/>
          <w:szCs w:val="24"/>
        </w:rPr>
        <w:t>copyright</w:t>
      </w:r>
      <w:r w:rsidRPr="00E3176D">
        <w:rPr>
          <w:rFonts w:ascii="Times New Roman" w:eastAsia="Times New Roman" w:hAnsi="Times New Roman" w:cs="Times New Roman"/>
          <w:sz w:val="24"/>
          <w:szCs w:val="24"/>
        </w:rPr>
        <w:t xml:space="preserve"> is on exclusive right granted by government to protect the production and sell of literary or artistic materials for the life of the creator plus 50 years.  The useful life of a copyright generally is shorter than its legal life. Similar to other intangible assets, the maximum write-off is 40 years.  However, because of the difficulties of determining the period over which benefits are to be received, copyrights usually are amortized over a relatively short period of time.</w:t>
      </w:r>
    </w:p>
    <w:p w:rsidR="00E3176D" w:rsidRPr="00E3176D" w:rsidRDefault="00E3176D" w:rsidP="0053560D">
      <w:pPr>
        <w:pStyle w:val="ListParagraph"/>
        <w:numPr>
          <w:ilvl w:val="0"/>
          <w:numId w:val="20"/>
        </w:numPr>
        <w:spacing w:after="0"/>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lastRenderedPageBreak/>
        <w:t>Trade mark and Trade Names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 </w:t>
      </w:r>
      <w:r w:rsidRPr="00E3176D">
        <w:rPr>
          <w:rFonts w:ascii="Times New Roman" w:eastAsia="Times New Roman" w:hAnsi="Times New Roman" w:cs="Times New Roman"/>
          <w:b/>
          <w:bCs/>
          <w:i/>
          <w:iCs/>
          <w:sz w:val="24"/>
          <w:szCs w:val="24"/>
        </w:rPr>
        <w:t>trademark or trade name</w:t>
      </w:r>
      <w:r w:rsidRPr="00E3176D">
        <w:rPr>
          <w:rFonts w:ascii="Times New Roman" w:eastAsia="Times New Roman" w:hAnsi="Times New Roman" w:cs="Times New Roman"/>
          <w:sz w:val="24"/>
          <w:szCs w:val="24"/>
        </w:rPr>
        <w:t xml:space="preserve"> is a word, phrase, or symbol that distinguishes or identifies a particular enterprise or product. E.g. Co-Ca Cola, Sony, Dell, Nike etc…</w:t>
      </w: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The creator or original user may obtain exclusive legal right to the trademark or trade name by registering it with the government office.</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53560D">
      <w:pPr>
        <w:pStyle w:val="ListParagraph"/>
        <w:numPr>
          <w:ilvl w:val="0"/>
          <w:numId w:val="20"/>
        </w:numPr>
        <w:spacing w:after="0"/>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Franchise and Licenses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A </w:t>
      </w:r>
      <w:r w:rsidRPr="00E3176D">
        <w:rPr>
          <w:rFonts w:ascii="Times New Roman" w:eastAsia="Times New Roman" w:hAnsi="Times New Roman" w:cs="Times New Roman"/>
          <w:b/>
          <w:bCs/>
          <w:i/>
          <w:iCs/>
          <w:sz w:val="24"/>
          <w:szCs w:val="24"/>
        </w:rPr>
        <w:t>franchise</w:t>
      </w:r>
      <w:r w:rsidRPr="00E3176D">
        <w:rPr>
          <w:rFonts w:ascii="Times New Roman" w:eastAsia="Times New Roman" w:hAnsi="Times New Roman" w:cs="Times New Roman"/>
          <w:sz w:val="24"/>
          <w:szCs w:val="24"/>
        </w:rPr>
        <w:t xml:space="preserve"> is a right granted by a company or a governmental unit to conduct a certain type of business in a specific geographical area.</w:t>
      </w:r>
    </w:p>
    <w:p w:rsid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When the cost of franchise is small, it may be charged immediately to expense or amortized over a short period such as five years. When the cost is material, amortization should be based upon the life of the franchise (if limited) and the amortization period, however, may not exceed 40 years.</w:t>
      </w:r>
    </w:p>
    <w:p w:rsidR="0053560D" w:rsidRPr="0053560D" w:rsidRDefault="0053560D" w:rsidP="00E3176D">
      <w:pPr>
        <w:spacing w:after="0"/>
        <w:jc w:val="both"/>
        <w:rPr>
          <w:rFonts w:ascii="Times New Roman" w:eastAsia="Times New Roman" w:hAnsi="Times New Roman" w:cs="Times New Roman"/>
          <w:sz w:val="12"/>
          <w:szCs w:val="24"/>
        </w:rPr>
      </w:pPr>
    </w:p>
    <w:p w:rsidR="00E3176D" w:rsidRPr="00E3176D" w:rsidRDefault="00E3176D" w:rsidP="0053560D">
      <w:pPr>
        <w:pStyle w:val="ListParagraph"/>
        <w:numPr>
          <w:ilvl w:val="0"/>
          <w:numId w:val="20"/>
        </w:numPr>
        <w:spacing w:after="0"/>
        <w:ind w:left="360"/>
        <w:jc w:val="both"/>
        <w:rPr>
          <w:rFonts w:ascii="Times New Roman" w:eastAsia="Times New Roman" w:hAnsi="Times New Roman" w:cs="Times New Roman"/>
          <w:b/>
          <w:bCs/>
          <w:sz w:val="28"/>
          <w:szCs w:val="24"/>
        </w:rPr>
      </w:pPr>
      <w:r w:rsidRPr="00E3176D">
        <w:rPr>
          <w:rFonts w:ascii="Times New Roman" w:eastAsia="Times New Roman" w:hAnsi="Times New Roman" w:cs="Times New Roman"/>
          <w:b/>
          <w:bCs/>
          <w:sz w:val="28"/>
          <w:szCs w:val="24"/>
        </w:rPr>
        <w:t>Goodwill</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In business, </w:t>
      </w:r>
      <w:r w:rsidRPr="00E3176D">
        <w:rPr>
          <w:rFonts w:ascii="Times New Roman" w:eastAsia="Times New Roman" w:hAnsi="Times New Roman" w:cs="Times New Roman"/>
          <w:i/>
          <w:iCs/>
          <w:sz w:val="24"/>
          <w:szCs w:val="24"/>
        </w:rPr>
        <w:t>goodwill</w:t>
      </w:r>
      <w:r w:rsidRPr="00E3176D">
        <w:rPr>
          <w:rFonts w:ascii="Times New Roman" w:eastAsia="Times New Roman" w:hAnsi="Times New Roman" w:cs="Times New Roman"/>
          <w:sz w:val="24"/>
          <w:szCs w:val="24"/>
        </w:rPr>
        <w:t xml:space="preserve"> refers to an intangible asset of a business that is created from such favorable factors as location, product quality, reputation, and managerial skill. Goodwill allows a business to earn a rate of return on its investment that is often in excess of the normal rate for other firms in the same business.</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GAAP permits the recording of goodwill in the accounts only if it is objectively determined by a transaction.  E.g.   Purchase or sale of business.</w:t>
      </w:r>
    </w:p>
    <w:p w:rsidR="00E3176D" w:rsidRPr="00E3176D" w:rsidRDefault="0070782C"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other intangible assets, </w:t>
      </w:r>
      <w:r w:rsidR="00E3176D" w:rsidRPr="00E3176D">
        <w:rPr>
          <w:rFonts w:ascii="Times New Roman" w:eastAsia="Times New Roman" w:hAnsi="Times New Roman" w:cs="Times New Roman"/>
          <w:sz w:val="24"/>
          <w:szCs w:val="24"/>
        </w:rPr>
        <w:t xml:space="preserve">Goodwill </w:t>
      </w:r>
      <w:r>
        <w:rPr>
          <w:rFonts w:ascii="Times New Roman" w:eastAsia="Times New Roman" w:hAnsi="Times New Roman" w:cs="Times New Roman"/>
          <w:sz w:val="24"/>
          <w:szCs w:val="24"/>
        </w:rPr>
        <w:t>is not amortized rather it goes to impairment test</w:t>
      </w:r>
      <w:r w:rsidR="00E3176D" w:rsidRPr="00E3176D">
        <w:rPr>
          <w:rFonts w:ascii="Times New Roman" w:eastAsia="Times New Roman" w:hAnsi="Times New Roman" w:cs="Times New Roman"/>
          <w:sz w:val="24"/>
          <w:szCs w:val="24"/>
        </w:rPr>
        <w:t>.</w:t>
      </w:r>
    </w:p>
    <w:p w:rsidR="0053560D" w:rsidRPr="0053560D" w:rsidRDefault="0053560D" w:rsidP="00E3176D">
      <w:pPr>
        <w:spacing w:after="0"/>
        <w:jc w:val="both"/>
        <w:rPr>
          <w:rFonts w:ascii="Times New Roman" w:eastAsia="Times New Roman" w:hAnsi="Times New Roman" w:cs="Times New Roman"/>
          <w:sz w:val="14"/>
          <w:szCs w:val="24"/>
        </w:rPr>
      </w:pP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To illustrate how goodwill is determined and accounted consider the following example:</w:t>
      </w:r>
    </w:p>
    <w:p w:rsidR="00E3176D" w:rsidRPr="00E3176D" w:rsidRDefault="00E3176D" w:rsidP="00E3176D">
      <w:pPr>
        <w:spacing w:after="0"/>
        <w:ind w:left="3600"/>
        <w:jc w:val="both"/>
        <w:rPr>
          <w:rFonts w:ascii="Times New Roman" w:eastAsia="Times New Roman" w:hAnsi="Times New Roman" w:cs="Times New Roman"/>
          <w:b/>
          <w:bCs/>
          <w:sz w:val="24"/>
          <w:szCs w:val="24"/>
        </w:rPr>
      </w:pPr>
      <w:r w:rsidRPr="00E3176D">
        <w:rPr>
          <w:rFonts w:ascii="Times New Roman" w:eastAsia="Times New Roman" w:hAnsi="Times New Roman" w:cs="Times New Roman"/>
          <w:b/>
          <w:bCs/>
          <w:sz w:val="24"/>
          <w:szCs w:val="24"/>
        </w:rPr>
        <w:t>ABC- Hotel</w:t>
      </w:r>
    </w:p>
    <w:p w:rsidR="00E3176D" w:rsidRPr="00E3176D" w:rsidRDefault="00E3176D" w:rsidP="00E3176D">
      <w:pPr>
        <w:keepNext/>
        <w:spacing w:after="0"/>
        <w:ind w:left="3600"/>
        <w:jc w:val="both"/>
        <w:outlineLvl w:val="4"/>
        <w:rPr>
          <w:rFonts w:ascii="Times New Roman" w:eastAsia="Times New Roman" w:hAnsi="Times New Roman" w:cs="Times New Roman"/>
          <w:b/>
          <w:bCs/>
          <w:sz w:val="24"/>
          <w:szCs w:val="24"/>
          <w:u w:val="single"/>
        </w:rPr>
      </w:pPr>
      <w:r w:rsidRPr="00E3176D">
        <w:rPr>
          <w:rFonts w:ascii="Times New Roman" w:eastAsia="Times New Roman" w:hAnsi="Times New Roman" w:cs="Times New Roman"/>
          <w:b/>
          <w:bCs/>
          <w:sz w:val="24"/>
          <w:szCs w:val="24"/>
          <w:u w:val="single"/>
        </w:rPr>
        <w:t>Balance sheet</w:t>
      </w:r>
    </w:p>
    <w:p w:rsidR="00E3176D" w:rsidRPr="00E3176D" w:rsidRDefault="00E3176D" w:rsidP="00E3176D">
      <w:pPr>
        <w:spacing w:after="0"/>
        <w:jc w:val="both"/>
        <w:rPr>
          <w:rFonts w:ascii="Times New Roman" w:eastAsia="Times New Roman" w:hAnsi="Times New Roman" w:cs="Times New Roman"/>
          <w:b/>
          <w:bCs/>
          <w:sz w:val="24"/>
          <w:szCs w:val="24"/>
        </w:rPr>
      </w:pP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u w:val="single"/>
        </w:rPr>
        <w:t>At. Cost</w:t>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u w:val="single"/>
        </w:rPr>
        <w:t>At fair Mkt. Value</w:t>
      </w:r>
    </w:p>
    <w:p w:rsidR="00E3176D" w:rsidRPr="00E3176D" w:rsidRDefault="00E3176D" w:rsidP="00E3176D">
      <w:pPr>
        <w:keepNext/>
        <w:spacing w:after="0"/>
        <w:ind w:firstLine="720"/>
        <w:jc w:val="both"/>
        <w:outlineLvl w:val="1"/>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 xml:space="preserve">Total Assets  </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4,300.000</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6,350.000</w:t>
      </w:r>
    </w:p>
    <w:p w:rsidR="00E3176D" w:rsidRPr="00E3176D" w:rsidRDefault="00E3176D" w:rsidP="00E3176D">
      <w:pPr>
        <w:spacing w:after="0"/>
        <w:ind w:firstLine="72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Total Liability</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u w:val="single"/>
        </w:rPr>
        <w:t>1,100.000</w:t>
      </w:r>
      <w:r w:rsidRPr="00E3176D">
        <w:rPr>
          <w:rFonts w:ascii="Times New Roman" w:eastAsia="Times New Roman" w:hAnsi="Times New Roman" w:cs="Times New Roman"/>
          <w:sz w:val="24"/>
          <w:szCs w:val="24"/>
        </w:rPr>
        <w:tab/>
        <w:t xml:space="preserve">                  -</w:t>
      </w:r>
      <w:r w:rsidRPr="00E3176D">
        <w:rPr>
          <w:rFonts w:ascii="Times New Roman" w:eastAsia="Times New Roman" w:hAnsi="Times New Roman" w:cs="Times New Roman"/>
          <w:sz w:val="24"/>
          <w:szCs w:val="24"/>
          <w:u w:val="single"/>
        </w:rPr>
        <w:t>1,100.000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t xml:space="preserve"> Net Asset</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3,200.000</w:t>
      </w: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       5,250.000</w:t>
      </w:r>
    </w:p>
    <w:p w:rsidR="00AD132A"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r>
    </w:p>
    <w:p w:rsidR="00E3176D" w:rsidRPr="00E3176D" w:rsidRDefault="00AD132A" w:rsidP="00E317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176D" w:rsidRPr="00E3176D">
        <w:rPr>
          <w:rFonts w:ascii="Times New Roman" w:eastAsia="Times New Roman" w:hAnsi="Times New Roman" w:cs="Times New Roman"/>
          <w:sz w:val="24"/>
          <w:szCs w:val="24"/>
        </w:rPr>
        <w:t>Purchase Price (Cost</w:t>
      </w:r>
      <w:r>
        <w:rPr>
          <w:rFonts w:ascii="Times New Roman" w:eastAsia="Times New Roman" w:hAnsi="Times New Roman" w:cs="Times New Roman"/>
          <w:sz w:val="24"/>
          <w:szCs w:val="24"/>
        </w:rPr>
        <w:t xml:space="preserve">) ------------------------      </w:t>
      </w:r>
      <w:r w:rsidR="00E3176D" w:rsidRPr="00E3176D">
        <w:rPr>
          <w:rFonts w:ascii="Times New Roman" w:eastAsia="Times New Roman" w:hAnsi="Times New Roman" w:cs="Times New Roman"/>
          <w:sz w:val="24"/>
          <w:szCs w:val="24"/>
        </w:rPr>
        <w:t>Br. 6,100.000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sz w:val="24"/>
          <w:szCs w:val="24"/>
        </w:rPr>
        <w:tab/>
      </w:r>
      <w:r w:rsidRPr="00E3176D">
        <w:rPr>
          <w:rFonts w:ascii="Times New Roman" w:eastAsia="Times New Roman" w:hAnsi="Times New Roman" w:cs="Times New Roman"/>
          <w:sz w:val="24"/>
          <w:szCs w:val="24"/>
        </w:rPr>
        <w:tab/>
        <w:t xml:space="preserve">Less:  Fair mkt. Value of the assets --------           </w:t>
      </w:r>
      <w:r w:rsidRPr="00E3176D">
        <w:rPr>
          <w:rFonts w:ascii="Times New Roman" w:eastAsia="Times New Roman" w:hAnsi="Times New Roman" w:cs="Times New Roman"/>
          <w:sz w:val="24"/>
          <w:szCs w:val="24"/>
          <w:u w:val="single"/>
        </w:rPr>
        <w:t>5,250.000</w:t>
      </w:r>
    </w:p>
    <w:p w:rsidR="00E3176D" w:rsidRPr="00E3176D" w:rsidRDefault="00E3176D" w:rsidP="00E3176D">
      <w:pPr>
        <w:spacing w:after="0"/>
        <w:jc w:val="both"/>
        <w:rPr>
          <w:rFonts w:ascii="Times New Roman" w:eastAsia="Times New Roman" w:hAnsi="Times New Roman" w:cs="Times New Roman"/>
          <w:sz w:val="24"/>
          <w:szCs w:val="24"/>
        </w:rPr>
      </w:pP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b/>
          <w:bCs/>
          <w:sz w:val="24"/>
          <w:szCs w:val="24"/>
        </w:rPr>
        <w:tab/>
      </w:r>
      <w:r w:rsidRPr="00E3176D">
        <w:rPr>
          <w:rFonts w:ascii="Times New Roman" w:eastAsia="Times New Roman" w:hAnsi="Times New Roman" w:cs="Times New Roman"/>
          <w:sz w:val="24"/>
          <w:szCs w:val="24"/>
        </w:rPr>
        <w:t>Goodwill --------------------------------------                850.000</w:t>
      </w:r>
    </w:p>
    <w:p w:rsidR="00E3176D" w:rsidRPr="00E3176D" w:rsidRDefault="00E3176D" w:rsidP="00E3176D"/>
    <w:sectPr w:rsidR="00E3176D" w:rsidRPr="00E3176D" w:rsidSect="004916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FB" w:rsidRDefault="006E74FB" w:rsidP="000F6701">
      <w:pPr>
        <w:spacing w:after="0" w:line="240" w:lineRule="auto"/>
      </w:pPr>
      <w:r>
        <w:separator/>
      </w:r>
    </w:p>
  </w:endnote>
  <w:endnote w:type="continuationSeparator" w:id="0">
    <w:p w:rsidR="006E74FB" w:rsidRDefault="006E74FB" w:rsidP="000F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3532"/>
      <w:docPartObj>
        <w:docPartGallery w:val="Page Numbers (Bottom of Page)"/>
        <w:docPartUnique/>
      </w:docPartObj>
    </w:sdtPr>
    <w:sdtEndPr/>
    <w:sdtContent>
      <w:p w:rsidR="001E106F" w:rsidRDefault="001E106F">
        <w:pPr>
          <w:pStyle w:val="Footer"/>
          <w:jc w:val="center"/>
        </w:pPr>
        <w:r>
          <w:rPr>
            <w:noProof/>
          </w:rPr>
          <w:fldChar w:fldCharType="begin"/>
        </w:r>
        <w:r>
          <w:rPr>
            <w:noProof/>
          </w:rPr>
          <w:instrText xml:space="preserve"> PAGE   \* MERGEFORMAT </w:instrText>
        </w:r>
        <w:r>
          <w:rPr>
            <w:noProof/>
          </w:rPr>
          <w:fldChar w:fldCharType="separate"/>
        </w:r>
        <w:r w:rsidR="00B16EE1">
          <w:rPr>
            <w:noProof/>
          </w:rPr>
          <w:t>1</w:t>
        </w:r>
        <w:r>
          <w:rPr>
            <w:noProof/>
          </w:rPr>
          <w:fldChar w:fldCharType="end"/>
        </w:r>
      </w:p>
    </w:sdtContent>
  </w:sdt>
  <w:p w:rsidR="001E106F" w:rsidRDefault="001E1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FB" w:rsidRDefault="006E74FB" w:rsidP="000F6701">
      <w:pPr>
        <w:spacing w:after="0" w:line="240" w:lineRule="auto"/>
      </w:pPr>
      <w:r>
        <w:separator/>
      </w:r>
    </w:p>
  </w:footnote>
  <w:footnote w:type="continuationSeparator" w:id="0">
    <w:p w:rsidR="006E74FB" w:rsidRDefault="006E74FB" w:rsidP="000F6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28D"/>
    <w:multiLevelType w:val="hybridMultilevel"/>
    <w:tmpl w:val="4ABEB060"/>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C3B80E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F5A52"/>
    <w:multiLevelType w:val="hybridMultilevel"/>
    <w:tmpl w:val="86DC0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A553F"/>
    <w:multiLevelType w:val="hybridMultilevel"/>
    <w:tmpl w:val="BCFA6A26"/>
    <w:lvl w:ilvl="0" w:tplc="CD34ED28">
      <w:start w:val="1"/>
      <w:numFmt w:val="decimal"/>
      <w:lvlText w:val="(%1)"/>
      <w:lvlJc w:val="left"/>
      <w:pPr>
        <w:tabs>
          <w:tab w:val="num" w:pos="720"/>
        </w:tabs>
        <w:ind w:left="720" w:hanging="360"/>
      </w:pPr>
      <w:rPr>
        <w:rFonts w:hint="default"/>
      </w:rPr>
    </w:lvl>
    <w:lvl w:ilvl="1" w:tplc="D01EA21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421EC"/>
    <w:multiLevelType w:val="hybridMultilevel"/>
    <w:tmpl w:val="07140388"/>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nsid w:val="1F246E22"/>
    <w:multiLevelType w:val="hybridMultilevel"/>
    <w:tmpl w:val="448646CA"/>
    <w:lvl w:ilvl="0" w:tplc="69CC457C">
      <w:numFmt w:val="bullet"/>
      <w:lvlText w:val=""/>
      <w:lvlJc w:val="left"/>
      <w:pPr>
        <w:tabs>
          <w:tab w:val="num" w:pos="720"/>
        </w:tabs>
        <w:ind w:left="720" w:hanging="360"/>
      </w:pPr>
      <w:rPr>
        <w:rFonts w:ascii="Symbol" w:eastAsia="Times New Roman" w:hAnsi="Symbol" w:cs="Times New Roman" w:hint="default"/>
      </w:rPr>
    </w:lvl>
    <w:lvl w:ilvl="1" w:tplc="2D8237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B74150"/>
    <w:multiLevelType w:val="hybridMultilevel"/>
    <w:tmpl w:val="A01A84F2"/>
    <w:lvl w:ilvl="0" w:tplc="D0FE50E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56EE5"/>
    <w:multiLevelType w:val="hybridMultilevel"/>
    <w:tmpl w:val="2012D36E"/>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B810B6"/>
    <w:multiLevelType w:val="hybridMultilevel"/>
    <w:tmpl w:val="A04AD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D5CBB"/>
    <w:multiLevelType w:val="hybridMultilevel"/>
    <w:tmpl w:val="9628F4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5F5C87"/>
    <w:multiLevelType w:val="hybridMultilevel"/>
    <w:tmpl w:val="C1B02026"/>
    <w:lvl w:ilvl="0" w:tplc="69CC457C">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EB3504"/>
    <w:multiLevelType w:val="hybridMultilevel"/>
    <w:tmpl w:val="AB267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D3654"/>
    <w:multiLevelType w:val="hybridMultilevel"/>
    <w:tmpl w:val="C08A23C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302D47"/>
    <w:multiLevelType w:val="hybridMultilevel"/>
    <w:tmpl w:val="6B8EC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21C19"/>
    <w:multiLevelType w:val="hybridMultilevel"/>
    <w:tmpl w:val="B3AC3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5A31FD"/>
    <w:multiLevelType w:val="hybridMultilevel"/>
    <w:tmpl w:val="EE34DD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B744558"/>
    <w:multiLevelType w:val="hybridMultilevel"/>
    <w:tmpl w:val="F5EE5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533BC"/>
    <w:multiLevelType w:val="hybridMultilevel"/>
    <w:tmpl w:val="C158BF5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B3741A"/>
    <w:multiLevelType w:val="hybridMultilevel"/>
    <w:tmpl w:val="59A819E8"/>
    <w:lvl w:ilvl="0" w:tplc="4240F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C42FE"/>
    <w:multiLevelType w:val="hybridMultilevel"/>
    <w:tmpl w:val="1C764C70"/>
    <w:lvl w:ilvl="0" w:tplc="E322189E">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2104C"/>
    <w:multiLevelType w:val="hybridMultilevel"/>
    <w:tmpl w:val="D7628678"/>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num w:numId="1">
    <w:abstractNumId w:val="2"/>
  </w:num>
  <w:num w:numId="2">
    <w:abstractNumId w:val="14"/>
  </w:num>
  <w:num w:numId="3">
    <w:abstractNumId w:val="10"/>
  </w:num>
  <w:num w:numId="4">
    <w:abstractNumId w:val="0"/>
  </w:num>
  <w:num w:numId="5">
    <w:abstractNumId w:val="16"/>
  </w:num>
  <w:num w:numId="6">
    <w:abstractNumId w:val="1"/>
  </w:num>
  <w:num w:numId="7">
    <w:abstractNumId w:val="4"/>
  </w:num>
  <w:num w:numId="8">
    <w:abstractNumId w:val="8"/>
  </w:num>
  <w:num w:numId="9">
    <w:abstractNumId w:val="5"/>
  </w:num>
  <w:num w:numId="10">
    <w:abstractNumId w:val="9"/>
  </w:num>
  <w:num w:numId="11">
    <w:abstractNumId w:val="11"/>
  </w:num>
  <w:num w:numId="12">
    <w:abstractNumId w:val="13"/>
  </w:num>
  <w:num w:numId="13">
    <w:abstractNumId w:val="7"/>
  </w:num>
  <w:num w:numId="14">
    <w:abstractNumId w:val="6"/>
  </w:num>
  <w:num w:numId="15">
    <w:abstractNumId w:val="19"/>
  </w:num>
  <w:num w:numId="16">
    <w:abstractNumId w:val="3"/>
  </w:num>
  <w:num w:numId="17">
    <w:abstractNumId w:val="18"/>
  </w:num>
  <w:num w:numId="18">
    <w:abstractNumId w:val="12"/>
  </w:num>
  <w:num w:numId="19">
    <w:abstractNumId w:val="15"/>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83"/>
    <w:rsid w:val="00001128"/>
    <w:rsid w:val="000235F0"/>
    <w:rsid w:val="00025648"/>
    <w:rsid w:val="000325C4"/>
    <w:rsid w:val="00085CBF"/>
    <w:rsid w:val="00095651"/>
    <w:rsid w:val="000A52DE"/>
    <w:rsid w:val="000C24D9"/>
    <w:rsid w:val="000C72BD"/>
    <w:rsid w:val="000D64D2"/>
    <w:rsid w:val="000E2134"/>
    <w:rsid w:val="000E35BD"/>
    <w:rsid w:val="000E5CDF"/>
    <w:rsid w:val="000E7987"/>
    <w:rsid w:val="000F161C"/>
    <w:rsid w:val="000F6701"/>
    <w:rsid w:val="001148AE"/>
    <w:rsid w:val="00161154"/>
    <w:rsid w:val="00174602"/>
    <w:rsid w:val="00184F76"/>
    <w:rsid w:val="00193183"/>
    <w:rsid w:val="001976EA"/>
    <w:rsid w:val="001A1811"/>
    <w:rsid w:val="001D4F07"/>
    <w:rsid w:val="001D7AC4"/>
    <w:rsid w:val="001E106F"/>
    <w:rsid w:val="001E4434"/>
    <w:rsid w:val="001E5E20"/>
    <w:rsid w:val="002124CB"/>
    <w:rsid w:val="002869DF"/>
    <w:rsid w:val="00293CF4"/>
    <w:rsid w:val="002A4F2D"/>
    <w:rsid w:val="002C5E85"/>
    <w:rsid w:val="00302DFB"/>
    <w:rsid w:val="00307722"/>
    <w:rsid w:val="003154D6"/>
    <w:rsid w:val="00317DE0"/>
    <w:rsid w:val="003244AB"/>
    <w:rsid w:val="003442D5"/>
    <w:rsid w:val="003A401F"/>
    <w:rsid w:val="003B12F1"/>
    <w:rsid w:val="003B17AB"/>
    <w:rsid w:val="003D1F21"/>
    <w:rsid w:val="003D4832"/>
    <w:rsid w:val="003F0370"/>
    <w:rsid w:val="003F3B24"/>
    <w:rsid w:val="00401E95"/>
    <w:rsid w:val="00436144"/>
    <w:rsid w:val="004454E5"/>
    <w:rsid w:val="00447742"/>
    <w:rsid w:val="00480A59"/>
    <w:rsid w:val="004832EC"/>
    <w:rsid w:val="00491676"/>
    <w:rsid w:val="004B1AAD"/>
    <w:rsid w:val="004B6089"/>
    <w:rsid w:val="004D380C"/>
    <w:rsid w:val="004F42CD"/>
    <w:rsid w:val="004F4B2A"/>
    <w:rsid w:val="0050165C"/>
    <w:rsid w:val="005074F6"/>
    <w:rsid w:val="0053560D"/>
    <w:rsid w:val="00556ABE"/>
    <w:rsid w:val="005673E2"/>
    <w:rsid w:val="005950A4"/>
    <w:rsid w:val="005A1293"/>
    <w:rsid w:val="005B33A8"/>
    <w:rsid w:val="005C0FBD"/>
    <w:rsid w:val="005C4F39"/>
    <w:rsid w:val="00601A16"/>
    <w:rsid w:val="0062652C"/>
    <w:rsid w:val="00646545"/>
    <w:rsid w:val="00663CB7"/>
    <w:rsid w:val="00667490"/>
    <w:rsid w:val="00696631"/>
    <w:rsid w:val="006A3BE0"/>
    <w:rsid w:val="006C7345"/>
    <w:rsid w:val="006D5182"/>
    <w:rsid w:val="006D6C8E"/>
    <w:rsid w:val="006E3EFA"/>
    <w:rsid w:val="006E6A37"/>
    <w:rsid w:val="006E6F4C"/>
    <w:rsid w:val="006E74FB"/>
    <w:rsid w:val="006E7A45"/>
    <w:rsid w:val="006F2896"/>
    <w:rsid w:val="006F3EC0"/>
    <w:rsid w:val="00701B37"/>
    <w:rsid w:val="0070782C"/>
    <w:rsid w:val="0072215F"/>
    <w:rsid w:val="007408DC"/>
    <w:rsid w:val="00765A00"/>
    <w:rsid w:val="00776D87"/>
    <w:rsid w:val="0079547E"/>
    <w:rsid w:val="007B4961"/>
    <w:rsid w:val="007B7842"/>
    <w:rsid w:val="007C200A"/>
    <w:rsid w:val="007E7529"/>
    <w:rsid w:val="007E7DF8"/>
    <w:rsid w:val="00800DA7"/>
    <w:rsid w:val="00820E67"/>
    <w:rsid w:val="008546E9"/>
    <w:rsid w:val="00872D17"/>
    <w:rsid w:val="00886B14"/>
    <w:rsid w:val="00886B70"/>
    <w:rsid w:val="00894B0F"/>
    <w:rsid w:val="008B2834"/>
    <w:rsid w:val="008F35C4"/>
    <w:rsid w:val="008F6803"/>
    <w:rsid w:val="009070F7"/>
    <w:rsid w:val="00913B31"/>
    <w:rsid w:val="00916666"/>
    <w:rsid w:val="00935D37"/>
    <w:rsid w:val="00972766"/>
    <w:rsid w:val="009A26EC"/>
    <w:rsid w:val="009A588D"/>
    <w:rsid w:val="009A59F9"/>
    <w:rsid w:val="00A24F8B"/>
    <w:rsid w:val="00A34732"/>
    <w:rsid w:val="00A53985"/>
    <w:rsid w:val="00A56A5F"/>
    <w:rsid w:val="00A74D09"/>
    <w:rsid w:val="00A77B5D"/>
    <w:rsid w:val="00A802BE"/>
    <w:rsid w:val="00A934E6"/>
    <w:rsid w:val="00A94F92"/>
    <w:rsid w:val="00A97D03"/>
    <w:rsid w:val="00AA1343"/>
    <w:rsid w:val="00AA703E"/>
    <w:rsid w:val="00AB7435"/>
    <w:rsid w:val="00AD132A"/>
    <w:rsid w:val="00AD37BA"/>
    <w:rsid w:val="00AE3ED9"/>
    <w:rsid w:val="00AE60C5"/>
    <w:rsid w:val="00B073C8"/>
    <w:rsid w:val="00B16EE1"/>
    <w:rsid w:val="00B67613"/>
    <w:rsid w:val="00B704F1"/>
    <w:rsid w:val="00B72A64"/>
    <w:rsid w:val="00B85040"/>
    <w:rsid w:val="00B87AA4"/>
    <w:rsid w:val="00BA37F1"/>
    <w:rsid w:val="00BC0DF5"/>
    <w:rsid w:val="00BC1DC8"/>
    <w:rsid w:val="00BC7B7D"/>
    <w:rsid w:val="00BD56AE"/>
    <w:rsid w:val="00BF019F"/>
    <w:rsid w:val="00C116DA"/>
    <w:rsid w:val="00C264C1"/>
    <w:rsid w:val="00C3494E"/>
    <w:rsid w:val="00C4295A"/>
    <w:rsid w:val="00C74C0D"/>
    <w:rsid w:val="00C811EF"/>
    <w:rsid w:val="00CA218B"/>
    <w:rsid w:val="00CA72BA"/>
    <w:rsid w:val="00CB04DC"/>
    <w:rsid w:val="00CC047B"/>
    <w:rsid w:val="00D23E40"/>
    <w:rsid w:val="00D3321C"/>
    <w:rsid w:val="00D34EED"/>
    <w:rsid w:val="00D41D1D"/>
    <w:rsid w:val="00D568F2"/>
    <w:rsid w:val="00D7311F"/>
    <w:rsid w:val="00D80D81"/>
    <w:rsid w:val="00D95470"/>
    <w:rsid w:val="00DA0ADD"/>
    <w:rsid w:val="00DC7655"/>
    <w:rsid w:val="00DC7FEA"/>
    <w:rsid w:val="00DF2153"/>
    <w:rsid w:val="00DF260C"/>
    <w:rsid w:val="00DF6AF3"/>
    <w:rsid w:val="00E16785"/>
    <w:rsid w:val="00E3176D"/>
    <w:rsid w:val="00E34324"/>
    <w:rsid w:val="00E37551"/>
    <w:rsid w:val="00E40F05"/>
    <w:rsid w:val="00E97628"/>
    <w:rsid w:val="00EA20AC"/>
    <w:rsid w:val="00EC2B10"/>
    <w:rsid w:val="00EC5215"/>
    <w:rsid w:val="00ED5839"/>
    <w:rsid w:val="00EE24C9"/>
    <w:rsid w:val="00EE36CB"/>
    <w:rsid w:val="00EF28B5"/>
    <w:rsid w:val="00F03E67"/>
    <w:rsid w:val="00F10FE3"/>
    <w:rsid w:val="00F4183B"/>
    <w:rsid w:val="00F45E70"/>
    <w:rsid w:val="00F50122"/>
    <w:rsid w:val="00F505A5"/>
    <w:rsid w:val="00F601F0"/>
    <w:rsid w:val="00F705A0"/>
    <w:rsid w:val="00F96456"/>
    <w:rsid w:val="00F96DCD"/>
    <w:rsid w:val="00F976E4"/>
    <w:rsid w:val="00FA0DB2"/>
    <w:rsid w:val="00FA6008"/>
    <w:rsid w:val="00FA606D"/>
    <w:rsid w:val="00FB07C2"/>
    <w:rsid w:val="00FB5D89"/>
    <w:rsid w:val="00FC0AF6"/>
    <w:rsid w:val="00FC4CD6"/>
    <w:rsid w:val="00FD0D53"/>
    <w:rsid w:val="00FE05AF"/>
    <w:rsid w:val="00FF275D"/>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176D"/>
    <w:pPr>
      <w:keepNext/>
      <w:spacing w:after="0" w:line="240" w:lineRule="auto"/>
      <w:ind w:left="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3176D"/>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3176D"/>
    <w:pPr>
      <w:keepNext/>
      <w:spacing w:after="0" w:line="360" w:lineRule="auto"/>
      <w:jc w:val="center"/>
      <w:outlineLvl w:val="2"/>
    </w:pPr>
    <w:rPr>
      <w:rFonts w:ascii="Bookman Old Style" w:eastAsia="Times New Roman" w:hAnsi="Bookman Old Style" w:cs="Times New Roman"/>
      <w:sz w:val="24"/>
      <w:szCs w:val="24"/>
    </w:rPr>
  </w:style>
  <w:style w:type="paragraph" w:styleId="Heading4">
    <w:name w:val="heading 4"/>
    <w:basedOn w:val="Normal"/>
    <w:next w:val="Normal"/>
    <w:link w:val="Heading4Char"/>
    <w:qFormat/>
    <w:rsid w:val="00D34EED"/>
    <w:pPr>
      <w:keepNext/>
      <w:spacing w:after="0" w:line="360" w:lineRule="auto"/>
      <w:outlineLvl w:val="3"/>
    </w:pPr>
    <w:rPr>
      <w:rFonts w:ascii="Times New Roman" w:eastAsia="Times New Roman" w:hAnsi="Times New Roman" w:cs="Times New Roman"/>
      <w:b/>
      <w:bCs/>
      <w:caps/>
      <w:sz w:val="24"/>
      <w:szCs w:val="24"/>
    </w:rPr>
  </w:style>
  <w:style w:type="paragraph" w:styleId="Heading5">
    <w:name w:val="heading 5"/>
    <w:basedOn w:val="Normal"/>
    <w:next w:val="Normal"/>
    <w:link w:val="Heading5Char"/>
    <w:qFormat/>
    <w:rsid w:val="00E3176D"/>
    <w:pPr>
      <w:keepNext/>
      <w:spacing w:after="0" w:line="360" w:lineRule="auto"/>
      <w:outlineLvl w:val="4"/>
    </w:pPr>
    <w:rPr>
      <w:rFonts w:ascii="Bookman Old Style" w:eastAsia="Times New Roman" w:hAnsi="Bookman Old Style" w:cs="Times New Roman"/>
      <w:b/>
      <w:bCs/>
      <w:sz w:val="24"/>
      <w:szCs w:val="24"/>
      <w:u w:val="single"/>
    </w:rPr>
  </w:style>
  <w:style w:type="paragraph" w:styleId="Heading6">
    <w:name w:val="heading 6"/>
    <w:basedOn w:val="Normal"/>
    <w:next w:val="Normal"/>
    <w:link w:val="Heading6Char"/>
    <w:qFormat/>
    <w:rsid w:val="00E3176D"/>
    <w:pPr>
      <w:keepNext/>
      <w:spacing w:after="0" w:line="360" w:lineRule="auto"/>
      <w:jc w:val="both"/>
      <w:outlineLvl w:val="5"/>
    </w:pPr>
    <w:rPr>
      <w:rFonts w:ascii="Bookman Old Style" w:eastAsia="Times New Roman" w:hAnsi="Bookman Old Style" w:cs="Times New Roman"/>
      <w:b/>
      <w:bCs/>
      <w:sz w:val="24"/>
      <w:szCs w:val="24"/>
    </w:rPr>
  </w:style>
  <w:style w:type="paragraph" w:styleId="Heading7">
    <w:name w:val="heading 7"/>
    <w:basedOn w:val="Normal"/>
    <w:next w:val="Normal"/>
    <w:link w:val="Heading7Char"/>
    <w:qFormat/>
    <w:rsid w:val="00E3176D"/>
    <w:pPr>
      <w:keepNext/>
      <w:spacing w:after="0" w:line="360" w:lineRule="auto"/>
      <w:outlineLvl w:val="6"/>
    </w:pPr>
    <w:rPr>
      <w:rFonts w:ascii="Bookman Old Style" w:eastAsia="Times New Roman" w:hAnsi="Bookman Old Style" w:cs="Times New Roman"/>
      <w:color w:val="000000"/>
      <w:sz w:val="24"/>
      <w:szCs w:val="24"/>
      <w:u w:val="double"/>
    </w:rPr>
  </w:style>
  <w:style w:type="paragraph" w:styleId="Heading8">
    <w:name w:val="heading 8"/>
    <w:basedOn w:val="Normal"/>
    <w:next w:val="Normal"/>
    <w:link w:val="Heading8Char"/>
    <w:qFormat/>
    <w:rsid w:val="00E3176D"/>
    <w:pPr>
      <w:keepNext/>
      <w:spacing w:after="0" w:line="360" w:lineRule="auto"/>
      <w:jc w:val="right"/>
      <w:outlineLvl w:val="7"/>
    </w:pPr>
    <w:rPr>
      <w:rFonts w:ascii="Bookman Old Style" w:eastAsia="Times New Roman" w:hAnsi="Bookman Old Style" w:cs="Times New Roman"/>
      <w:b/>
      <w:bCs/>
      <w:szCs w:val="24"/>
    </w:rPr>
  </w:style>
  <w:style w:type="paragraph" w:styleId="Heading9">
    <w:name w:val="heading 9"/>
    <w:basedOn w:val="Normal"/>
    <w:next w:val="Normal"/>
    <w:link w:val="Heading9Char"/>
    <w:qFormat/>
    <w:rsid w:val="00E3176D"/>
    <w:pPr>
      <w:keepNext/>
      <w:spacing w:after="0" w:line="360" w:lineRule="auto"/>
      <w:jc w:val="center"/>
      <w:outlineLvl w:val="8"/>
    </w:pPr>
    <w:rPr>
      <w:rFonts w:ascii="Bookman Old Style" w:eastAsia="Times New Roman" w:hAnsi="Bookman Old Style" w:cs="Times New Roman"/>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70"/>
    <w:pPr>
      <w:ind w:left="720"/>
      <w:contextualSpacing/>
    </w:pPr>
  </w:style>
  <w:style w:type="paragraph" w:styleId="NoSpacing">
    <w:name w:val="No Spacing"/>
    <w:uiPriority w:val="1"/>
    <w:qFormat/>
    <w:rsid w:val="009A26EC"/>
    <w:pPr>
      <w:spacing w:after="0" w:line="240" w:lineRule="auto"/>
    </w:pPr>
  </w:style>
  <w:style w:type="table" w:styleId="TableGrid">
    <w:name w:val="Table Grid"/>
    <w:basedOn w:val="TableNormal"/>
    <w:uiPriority w:val="59"/>
    <w:rsid w:val="00D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3F0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7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34EED"/>
    <w:rPr>
      <w:rFonts w:ascii="Times New Roman" w:eastAsia="Times New Roman" w:hAnsi="Times New Roman" w:cs="Times New Roman"/>
      <w:b/>
      <w:bCs/>
      <w:caps/>
      <w:sz w:val="24"/>
      <w:szCs w:val="24"/>
    </w:rPr>
  </w:style>
  <w:style w:type="paragraph" w:styleId="BodyText">
    <w:name w:val="Body Text"/>
    <w:basedOn w:val="Normal"/>
    <w:link w:val="BodyTextChar"/>
    <w:semiHidden/>
    <w:rsid w:val="00D34EE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34EED"/>
    <w:rPr>
      <w:rFonts w:ascii="Times New Roman" w:eastAsia="Times New Roman" w:hAnsi="Times New Roman" w:cs="Times New Roman"/>
      <w:sz w:val="24"/>
      <w:szCs w:val="24"/>
    </w:rPr>
  </w:style>
  <w:style w:type="paragraph" w:styleId="Header">
    <w:name w:val="header"/>
    <w:basedOn w:val="Normal"/>
    <w:link w:val="HeaderChar"/>
    <w:semiHidden/>
    <w:unhideWhenUsed/>
    <w:rsid w:val="000F6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01"/>
  </w:style>
  <w:style w:type="paragraph" w:styleId="Footer">
    <w:name w:val="footer"/>
    <w:basedOn w:val="Normal"/>
    <w:link w:val="FooterChar"/>
    <w:unhideWhenUsed/>
    <w:rsid w:val="000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1"/>
  </w:style>
  <w:style w:type="character" w:customStyle="1" w:styleId="Heading1Char">
    <w:name w:val="Heading 1 Char"/>
    <w:basedOn w:val="DefaultParagraphFont"/>
    <w:link w:val="Heading1"/>
    <w:rsid w:val="00E317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7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3176D"/>
    <w:rPr>
      <w:rFonts w:ascii="Bookman Old Style" w:eastAsia="Times New Roman" w:hAnsi="Bookman Old Style" w:cs="Times New Roman"/>
      <w:sz w:val="24"/>
      <w:szCs w:val="24"/>
    </w:rPr>
  </w:style>
  <w:style w:type="character" w:customStyle="1" w:styleId="Heading5Char">
    <w:name w:val="Heading 5 Char"/>
    <w:basedOn w:val="DefaultParagraphFont"/>
    <w:link w:val="Heading5"/>
    <w:rsid w:val="00E3176D"/>
    <w:rPr>
      <w:rFonts w:ascii="Bookman Old Style" w:eastAsia="Times New Roman" w:hAnsi="Bookman Old Style" w:cs="Times New Roman"/>
      <w:b/>
      <w:bCs/>
      <w:sz w:val="24"/>
      <w:szCs w:val="24"/>
      <w:u w:val="single"/>
    </w:rPr>
  </w:style>
  <w:style w:type="character" w:customStyle="1" w:styleId="Heading6Char">
    <w:name w:val="Heading 6 Char"/>
    <w:basedOn w:val="DefaultParagraphFont"/>
    <w:link w:val="Heading6"/>
    <w:rsid w:val="00E3176D"/>
    <w:rPr>
      <w:rFonts w:ascii="Bookman Old Style" w:eastAsia="Times New Roman" w:hAnsi="Bookman Old Style" w:cs="Times New Roman"/>
      <w:b/>
      <w:bCs/>
      <w:sz w:val="24"/>
      <w:szCs w:val="24"/>
    </w:rPr>
  </w:style>
  <w:style w:type="character" w:customStyle="1" w:styleId="Heading7Char">
    <w:name w:val="Heading 7 Char"/>
    <w:basedOn w:val="DefaultParagraphFont"/>
    <w:link w:val="Heading7"/>
    <w:rsid w:val="00E3176D"/>
    <w:rPr>
      <w:rFonts w:ascii="Bookman Old Style" w:eastAsia="Times New Roman" w:hAnsi="Bookman Old Style" w:cs="Times New Roman"/>
      <w:color w:val="000000"/>
      <w:sz w:val="24"/>
      <w:szCs w:val="24"/>
      <w:u w:val="double"/>
    </w:rPr>
  </w:style>
  <w:style w:type="character" w:customStyle="1" w:styleId="Heading8Char">
    <w:name w:val="Heading 8 Char"/>
    <w:basedOn w:val="DefaultParagraphFont"/>
    <w:link w:val="Heading8"/>
    <w:rsid w:val="00E3176D"/>
    <w:rPr>
      <w:rFonts w:ascii="Bookman Old Style" w:eastAsia="Times New Roman" w:hAnsi="Bookman Old Style" w:cs="Times New Roman"/>
      <w:b/>
      <w:bCs/>
      <w:szCs w:val="24"/>
    </w:rPr>
  </w:style>
  <w:style w:type="character" w:customStyle="1" w:styleId="Heading9Char">
    <w:name w:val="Heading 9 Char"/>
    <w:basedOn w:val="DefaultParagraphFont"/>
    <w:link w:val="Heading9"/>
    <w:rsid w:val="00E3176D"/>
    <w:rPr>
      <w:rFonts w:ascii="Bookman Old Style" w:eastAsia="Times New Roman" w:hAnsi="Bookman Old Style" w:cs="Times New Roman"/>
      <w:b/>
      <w:bCs/>
      <w:color w:val="000000"/>
      <w:sz w:val="20"/>
      <w:szCs w:val="24"/>
    </w:rPr>
  </w:style>
  <w:style w:type="numbering" w:customStyle="1" w:styleId="NoList1">
    <w:name w:val="No List1"/>
    <w:next w:val="NoList"/>
    <w:uiPriority w:val="99"/>
    <w:semiHidden/>
    <w:unhideWhenUsed/>
    <w:rsid w:val="00E3176D"/>
  </w:style>
  <w:style w:type="paragraph" w:styleId="BodyTextIndent">
    <w:name w:val="Body Text Indent"/>
    <w:basedOn w:val="Normal"/>
    <w:link w:val="BodyTextIndentChar"/>
    <w:semiHidden/>
    <w:rsid w:val="00E3176D"/>
    <w:pPr>
      <w:spacing w:after="0" w:line="360" w:lineRule="auto"/>
      <w:ind w:left="720" w:hanging="360"/>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semiHidden/>
    <w:rsid w:val="00E3176D"/>
    <w:rPr>
      <w:rFonts w:ascii="Bookman Old Style" w:eastAsia="Times New Roman" w:hAnsi="Bookman Old Style" w:cs="Times New Roman"/>
      <w:sz w:val="24"/>
      <w:szCs w:val="24"/>
    </w:rPr>
  </w:style>
  <w:style w:type="paragraph" w:styleId="BodyTextIndent2">
    <w:name w:val="Body Text Indent 2"/>
    <w:basedOn w:val="Normal"/>
    <w:link w:val="BodyTextIndent2Char"/>
    <w:semiHidden/>
    <w:rsid w:val="00E3176D"/>
    <w:pPr>
      <w:spacing w:after="0" w:line="360" w:lineRule="auto"/>
      <w:ind w:left="1620"/>
      <w:jc w:val="both"/>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semiHidden/>
    <w:rsid w:val="00E3176D"/>
    <w:rPr>
      <w:rFonts w:ascii="Bookman Old Style" w:eastAsia="Times New Roman" w:hAnsi="Bookman Old Style" w:cs="Times New Roman"/>
      <w:sz w:val="24"/>
      <w:szCs w:val="24"/>
    </w:rPr>
  </w:style>
  <w:style w:type="paragraph" w:styleId="Subtitle">
    <w:name w:val="Subtitle"/>
    <w:basedOn w:val="Normal"/>
    <w:link w:val="SubtitleChar"/>
    <w:qFormat/>
    <w:rsid w:val="00E3176D"/>
    <w:pPr>
      <w:spacing w:after="0" w:line="36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E3176D"/>
    <w:rPr>
      <w:rFonts w:ascii="Times New Roman" w:eastAsia="Times New Roman" w:hAnsi="Times New Roman" w:cs="Times New Roman"/>
      <w:b/>
      <w:bCs/>
      <w:sz w:val="40"/>
      <w:szCs w:val="24"/>
    </w:rPr>
  </w:style>
  <w:style w:type="paragraph" w:styleId="BodyText2">
    <w:name w:val="Body Text 2"/>
    <w:basedOn w:val="Normal"/>
    <w:link w:val="BodyText2Char"/>
    <w:semiHidden/>
    <w:rsid w:val="00E3176D"/>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3176D"/>
    <w:rPr>
      <w:rFonts w:ascii="Times New Roman" w:eastAsia="Times New Roman" w:hAnsi="Times New Roman" w:cs="Times New Roman"/>
      <w:sz w:val="24"/>
      <w:szCs w:val="24"/>
    </w:rPr>
  </w:style>
  <w:style w:type="paragraph" w:styleId="BodyText3">
    <w:name w:val="Body Text 3"/>
    <w:basedOn w:val="Normal"/>
    <w:link w:val="BodyText3Char"/>
    <w:semiHidden/>
    <w:rsid w:val="00E3176D"/>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3176D"/>
    <w:rPr>
      <w:rFonts w:ascii="Times New Roman" w:eastAsia="Times New Roman" w:hAnsi="Times New Roman" w:cs="Times New Roman"/>
      <w:sz w:val="24"/>
      <w:szCs w:val="24"/>
    </w:rPr>
  </w:style>
  <w:style w:type="character" w:styleId="PageNumber">
    <w:name w:val="page number"/>
    <w:basedOn w:val="DefaultParagraphFont"/>
    <w:semiHidden/>
    <w:rsid w:val="00E3176D"/>
  </w:style>
  <w:style w:type="table" w:customStyle="1" w:styleId="TableGrid1">
    <w:name w:val="Table Grid1"/>
    <w:basedOn w:val="TableNormal"/>
    <w:next w:val="TableGrid"/>
    <w:uiPriority w:val="59"/>
    <w:rsid w:val="00E3176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3176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3176D"/>
    <w:rPr>
      <w:color w:val="808080"/>
    </w:rPr>
  </w:style>
  <w:style w:type="paragraph" w:styleId="BalloonText">
    <w:name w:val="Balloon Text"/>
    <w:basedOn w:val="Normal"/>
    <w:link w:val="BalloonTextChar"/>
    <w:uiPriority w:val="99"/>
    <w:semiHidden/>
    <w:unhideWhenUsed/>
    <w:rsid w:val="00E317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17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176D"/>
    <w:pPr>
      <w:keepNext/>
      <w:spacing w:after="0" w:line="240" w:lineRule="auto"/>
      <w:ind w:left="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3176D"/>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3176D"/>
    <w:pPr>
      <w:keepNext/>
      <w:spacing w:after="0" w:line="360" w:lineRule="auto"/>
      <w:jc w:val="center"/>
      <w:outlineLvl w:val="2"/>
    </w:pPr>
    <w:rPr>
      <w:rFonts w:ascii="Bookman Old Style" w:eastAsia="Times New Roman" w:hAnsi="Bookman Old Style" w:cs="Times New Roman"/>
      <w:sz w:val="24"/>
      <w:szCs w:val="24"/>
    </w:rPr>
  </w:style>
  <w:style w:type="paragraph" w:styleId="Heading4">
    <w:name w:val="heading 4"/>
    <w:basedOn w:val="Normal"/>
    <w:next w:val="Normal"/>
    <w:link w:val="Heading4Char"/>
    <w:qFormat/>
    <w:rsid w:val="00D34EED"/>
    <w:pPr>
      <w:keepNext/>
      <w:spacing w:after="0" w:line="360" w:lineRule="auto"/>
      <w:outlineLvl w:val="3"/>
    </w:pPr>
    <w:rPr>
      <w:rFonts w:ascii="Times New Roman" w:eastAsia="Times New Roman" w:hAnsi="Times New Roman" w:cs="Times New Roman"/>
      <w:b/>
      <w:bCs/>
      <w:caps/>
      <w:sz w:val="24"/>
      <w:szCs w:val="24"/>
    </w:rPr>
  </w:style>
  <w:style w:type="paragraph" w:styleId="Heading5">
    <w:name w:val="heading 5"/>
    <w:basedOn w:val="Normal"/>
    <w:next w:val="Normal"/>
    <w:link w:val="Heading5Char"/>
    <w:qFormat/>
    <w:rsid w:val="00E3176D"/>
    <w:pPr>
      <w:keepNext/>
      <w:spacing w:after="0" w:line="360" w:lineRule="auto"/>
      <w:outlineLvl w:val="4"/>
    </w:pPr>
    <w:rPr>
      <w:rFonts w:ascii="Bookman Old Style" w:eastAsia="Times New Roman" w:hAnsi="Bookman Old Style" w:cs="Times New Roman"/>
      <w:b/>
      <w:bCs/>
      <w:sz w:val="24"/>
      <w:szCs w:val="24"/>
      <w:u w:val="single"/>
    </w:rPr>
  </w:style>
  <w:style w:type="paragraph" w:styleId="Heading6">
    <w:name w:val="heading 6"/>
    <w:basedOn w:val="Normal"/>
    <w:next w:val="Normal"/>
    <w:link w:val="Heading6Char"/>
    <w:qFormat/>
    <w:rsid w:val="00E3176D"/>
    <w:pPr>
      <w:keepNext/>
      <w:spacing w:after="0" w:line="360" w:lineRule="auto"/>
      <w:jc w:val="both"/>
      <w:outlineLvl w:val="5"/>
    </w:pPr>
    <w:rPr>
      <w:rFonts w:ascii="Bookman Old Style" w:eastAsia="Times New Roman" w:hAnsi="Bookman Old Style" w:cs="Times New Roman"/>
      <w:b/>
      <w:bCs/>
      <w:sz w:val="24"/>
      <w:szCs w:val="24"/>
    </w:rPr>
  </w:style>
  <w:style w:type="paragraph" w:styleId="Heading7">
    <w:name w:val="heading 7"/>
    <w:basedOn w:val="Normal"/>
    <w:next w:val="Normal"/>
    <w:link w:val="Heading7Char"/>
    <w:qFormat/>
    <w:rsid w:val="00E3176D"/>
    <w:pPr>
      <w:keepNext/>
      <w:spacing w:after="0" w:line="360" w:lineRule="auto"/>
      <w:outlineLvl w:val="6"/>
    </w:pPr>
    <w:rPr>
      <w:rFonts w:ascii="Bookman Old Style" w:eastAsia="Times New Roman" w:hAnsi="Bookman Old Style" w:cs="Times New Roman"/>
      <w:color w:val="000000"/>
      <w:sz w:val="24"/>
      <w:szCs w:val="24"/>
      <w:u w:val="double"/>
    </w:rPr>
  </w:style>
  <w:style w:type="paragraph" w:styleId="Heading8">
    <w:name w:val="heading 8"/>
    <w:basedOn w:val="Normal"/>
    <w:next w:val="Normal"/>
    <w:link w:val="Heading8Char"/>
    <w:qFormat/>
    <w:rsid w:val="00E3176D"/>
    <w:pPr>
      <w:keepNext/>
      <w:spacing w:after="0" w:line="360" w:lineRule="auto"/>
      <w:jc w:val="right"/>
      <w:outlineLvl w:val="7"/>
    </w:pPr>
    <w:rPr>
      <w:rFonts w:ascii="Bookman Old Style" w:eastAsia="Times New Roman" w:hAnsi="Bookman Old Style" w:cs="Times New Roman"/>
      <w:b/>
      <w:bCs/>
      <w:szCs w:val="24"/>
    </w:rPr>
  </w:style>
  <w:style w:type="paragraph" w:styleId="Heading9">
    <w:name w:val="heading 9"/>
    <w:basedOn w:val="Normal"/>
    <w:next w:val="Normal"/>
    <w:link w:val="Heading9Char"/>
    <w:qFormat/>
    <w:rsid w:val="00E3176D"/>
    <w:pPr>
      <w:keepNext/>
      <w:spacing w:after="0" w:line="360" w:lineRule="auto"/>
      <w:jc w:val="center"/>
      <w:outlineLvl w:val="8"/>
    </w:pPr>
    <w:rPr>
      <w:rFonts w:ascii="Bookman Old Style" w:eastAsia="Times New Roman" w:hAnsi="Bookman Old Style" w:cs="Times New Roman"/>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70"/>
    <w:pPr>
      <w:ind w:left="720"/>
      <w:contextualSpacing/>
    </w:pPr>
  </w:style>
  <w:style w:type="paragraph" w:styleId="NoSpacing">
    <w:name w:val="No Spacing"/>
    <w:uiPriority w:val="1"/>
    <w:qFormat/>
    <w:rsid w:val="009A26EC"/>
    <w:pPr>
      <w:spacing w:after="0" w:line="240" w:lineRule="auto"/>
    </w:pPr>
  </w:style>
  <w:style w:type="table" w:styleId="TableGrid">
    <w:name w:val="Table Grid"/>
    <w:basedOn w:val="TableNormal"/>
    <w:uiPriority w:val="59"/>
    <w:rsid w:val="00D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3F0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7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34EED"/>
    <w:rPr>
      <w:rFonts w:ascii="Times New Roman" w:eastAsia="Times New Roman" w:hAnsi="Times New Roman" w:cs="Times New Roman"/>
      <w:b/>
      <w:bCs/>
      <w:caps/>
      <w:sz w:val="24"/>
      <w:szCs w:val="24"/>
    </w:rPr>
  </w:style>
  <w:style w:type="paragraph" w:styleId="BodyText">
    <w:name w:val="Body Text"/>
    <w:basedOn w:val="Normal"/>
    <w:link w:val="BodyTextChar"/>
    <w:semiHidden/>
    <w:rsid w:val="00D34EE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34EED"/>
    <w:rPr>
      <w:rFonts w:ascii="Times New Roman" w:eastAsia="Times New Roman" w:hAnsi="Times New Roman" w:cs="Times New Roman"/>
      <w:sz w:val="24"/>
      <w:szCs w:val="24"/>
    </w:rPr>
  </w:style>
  <w:style w:type="paragraph" w:styleId="Header">
    <w:name w:val="header"/>
    <w:basedOn w:val="Normal"/>
    <w:link w:val="HeaderChar"/>
    <w:semiHidden/>
    <w:unhideWhenUsed/>
    <w:rsid w:val="000F6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01"/>
  </w:style>
  <w:style w:type="paragraph" w:styleId="Footer">
    <w:name w:val="footer"/>
    <w:basedOn w:val="Normal"/>
    <w:link w:val="FooterChar"/>
    <w:unhideWhenUsed/>
    <w:rsid w:val="000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1"/>
  </w:style>
  <w:style w:type="character" w:customStyle="1" w:styleId="Heading1Char">
    <w:name w:val="Heading 1 Char"/>
    <w:basedOn w:val="DefaultParagraphFont"/>
    <w:link w:val="Heading1"/>
    <w:rsid w:val="00E317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7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3176D"/>
    <w:rPr>
      <w:rFonts w:ascii="Bookman Old Style" w:eastAsia="Times New Roman" w:hAnsi="Bookman Old Style" w:cs="Times New Roman"/>
      <w:sz w:val="24"/>
      <w:szCs w:val="24"/>
    </w:rPr>
  </w:style>
  <w:style w:type="character" w:customStyle="1" w:styleId="Heading5Char">
    <w:name w:val="Heading 5 Char"/>
    <w:basedOn w:val="DefaultParagraphFont"/>
    <w:link w:val="Heading5"/>
    <w:rsid w:val="00E3176D"/>
    <w:rPr>
      <w:rFonts w:ascii="Bookman Old Style" w:eastAsia="Times New Roman" w:hAnsi="Bookman Old Style" w:cs="Times New Roman"/>
      <w:b/>
      <w:bCs/>
      <w:sz w:val="24"/>
      <w:szCs w:val="24"/>
      <w:u w:val="single"/>
    </w:rPr>
  </w:style>
  <w:style w:type="character" w:customStyle="1" w:styleId="Heading6Char">
    <w:name w:val="Heading 6 Char"/>
    <w:basedOn w:val="DefaultParagraphFont"/>
    <w:link w:val="Heading6"/>
    <w:rsid w:val="00E3176D"/>
    <w:rPr>
      <w:rFonts w:ascii="Bookman Old Style" w:eastAsia="Times New Roman" w:hAnsi="Bookman Old Style" w:cs="Times New Roman"/>
      <w:b/>
      <w:bCs/>
      <w:sz w:val="24"/>
      <w:szCs w:val="24"/>
    </w:rPr>
  </w:style>
  <w:style w:type="character" w:customStyle="1" w:styleId="Heading7Char">
    <w:name w:val="Heading 7 Char"/>
    <w:basedOn w:val="DefaultParagraphFont"/>
    <w:link w:val="Heading7"/>
    <w:rsid w:val="00E3176D"/>
    <w:rPr>
      <w:rFonts w:ascii="Bookman Old Style" w:eastAsia="Times New Roman" w:hAnsi="Bookman Old Style" w:cs="Times New Roman"/>
      <w:color w:val="000000"/>
      <w:sz w:val="24"/>
      <w:szCs w:val="24"/>
      <w:u w:val="double"/>
    </w:rPr>
  </w:style>
  <w:style w:type="character" w:customStyle="1" w:styleId="Heading8Char">
    <w:name w:val="Heading 8 Char"/>
    <w:basedOn w:val="DefaultParagraphFont"/>
    <w:link w:val="Heading8"/>
    <w:rsid w:val="00E3176D"/>
    <w:rPr>
      <w:rFonts w:ascii="Bookman Old Style" w:eastAsia="Times New Roman" w:hAnsi="Bookman Old Style" w:cs="Times New Roman"/>
      <w:b/>
      <w:bCs/>
      <w:szCs w:val="24"/>
    </w:rPr>
  </w:style>
  <w:style w:type="character" w:customStyle="1" w:styleId="Heading9Char">
    <w:name w:val="Heading 9 Char"/>
    <w:basedOn w:val="DefaultParagraphFont"/>
    <w:link w:val="Heading9"/>
    <w:rsid w:val="00E3176D"/>
    <w:rPr>
      <w:rFonts w:ascii="Bookman Old Style" w:eastAsia="Times New Roman" w:hAnsi="Bookman Old Style" w:cs="Times New Roman"/>
      <w:b/>
      <w:bCs/>
      <w:color w:val="000000"/>
      <w:sz w:val="20"/>
      <w:szCs w:val="24"/>
    </w:rPr>
  </w:style>
  <w:style w:type="numbering" w:customStyle="1" w:styleId="NoList1">
    <w:name w:val="No List1"/>
    <w:next w:val="NoList"/>
    <w:uiPriority w:val="99"/>
    <w:semiHidden/>
    <w:unhideWhenUsed/>
    <w:rsid w:val="00E3176D"/>
  </w:style>
  <w:style w:type="paragraph" w:styleId="BodyTextIndent">
    <w:name w:val="Body Text Indent"/>
    <w:basedOn w:val="Normal"/>
    <w:link w:val="BodyTextIndentChar"/>
    <w:semiHidden/>
    <w:rsid w:val="00E3176D"/>
    <w:pPr>
      <w:spacing w:after="0" w:line="360" w:lineRule="auto"/>
      <w:ind w:left="720" w:hanging="360"/>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semiHidden/>
    <w:rsid w:val="00E3176D"/>
    <w:rPr>
      <w:rFonts w:ascii="Bookman Old Style" w:eastAsia="Times New Roman" w:hAnsi="Bookman Old Style" w:cs="Times New Roman"/>
      <w:sz w:val="24"/>
      <w:szCs w:val="24"/>
    </w:rPr>
  </w:style>
  <w:style w:type="paragraph" w:styleId="BodyTextIndent2">
    <w:name w:val="Body Text Indent 2"/>
    <w:basedOn w:val="Normal"/>
    <w:link w:val="BodyTextIndent2Char"/>
    <w:semiHidden/>
    <w:rsid w:val="00E3176D"/>
    <w:pPr>
      <w:spacing w:after="0" w:line="360" w:lineRule="auto"/>
      <w:ind w:left="1620"/>
      <w:jc w:val="both"/>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semiHidden/>
    <w:rsid w:val="00E3176D"/>
    <w:rPr>
      <w:rFonts w:ascii="Bookman Old Style" w:eastAsia="Times New Roman" w:hAnsi="Bookman Old Style" w:cs="Times New Roman"/>
      <w:sz w:val="24"/>
      <w:szCs w:val="24"/>
    </w:rPr>
  </w:style>
  <w:style w:type="paragraph" w:styleId="Subtitle">
    <w:name w:val="Subtitle"/>
    <w:basedOn w:val="Normal"/>
    <w:link w:val="SubtitleChar"/>
    <w:qFormat/>
    <w:rsid w:val="00E3176D"/>
    <w:pPr>
      <w:spacing w:after="0" w:line="36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E3176D"/>
    <w:rPr>
      <w:rFonts w:ascii="Times New Roman" w:eastAsia="Times New Roman" w:hAnsi="Times New Roman" w:cs="Times New Roman"/>
      <w:b/>
      <w:bCs/>
      <w:sz w:val="40"/>
      <w:szCs w:val="24"/>
    </w:rPr>
  </w:style>
  <w:style w:type="paragraph" w:styleId="BodyText2">
    <w:name w:val="Body Text 2"/>
    <w:basedOn w:val="Normal"/>
    <w:link w:val="BodyText2Char"/>
    <w:semiHidden/>
    <w:rsid w:val="00E3176D"/>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3176D"/>
    <w:rPr>
      <w:rFonts w:ascii="Times New Roman" w:eastAsia="Times New Roman" w:hAnsi="Times New Roman" w:cs="Times New Roman"/>
      <w:sz w:val="24"/>
      <w:szCs w:val="24"/>
    </w:rPr>
  </w:style>
  <w:style w:type="paragraph" w:styleId="BodyText3">
    <w:name w:val="Body Text 3"/>
    <w:basedOn w:val="Normal"/>
    <w:link w:val="BodyText3Char"/>
    <w:semiHidden/>
    <w:rsid w:val="00E3176D"/>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3176D"/>
    <w:rPr>
      <w:rFonts w:ascii="Times New Roman" w:eastAsia="Times New Roman" w:hAnsi="Times New Roman" w:cs="Times New Roman"/>
      <w:sz w:val="24"/>
      <w:szCs w:val="24"/>
    </w:rPr>
  </w:style>
  <w:style w:type="character" w:styleId="PageNumber">
    <w:name w:val="page number"/>
    <w:basedOn w:val="DefaultParagraphFont"/>
    <w:semiHidden/>
    <w:rsid w:val="00E3176D"/>
  </w:style>
  <w:style w:type="table" w:customStyle="1" w:styleId="TableGrid1">
    <w:name w:val="Table Grid1"/>
    <w:basedOn w:val="TableNormal"/>
    <w:next w:val="TableGrid"/>
    <w:uiPriority w:val="59"/>
    <w:rsid w:val="00E3176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3176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3176D"/>
    <w:rPr>
      <w:color w:val="808080"/>
    </w:rPr>
  </w:style>
  <w:style w:type="paragraph" w:styleId="BalloonText">
    <w:name w:val="Balloon Text"/>
    <w:basedOn w:val="Normal"/>
    <w:link w:val="BalloonTextChar"/>
    <w:uiPriority w:val="99"/>
    <w:semiHidden/>
    <w:unhideWhenUsed/>
    <w:rsid w:val="00E317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17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551E-5BC6-4E8C-9670-1DE597FD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2020-04-27T07:04:00Z</dcterms:created>
  <dcterms:modified xsi:type="dcterms:W3CDTF">2020-04-27T07:04:00Z</dcterms:modified>
</cp:coreProperties>
</file>