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41"/>
        <w:tblW w:w="11377" w:type="dxa"/>
        <w:tblCellSpacing w:w="0" w:type="dxa"/>
        <w:tblBorders>
          <w:top w:val="outset" w:sz="12" w:space="0" w:color="auto"/>
          <w:left w:val="outset" w:sz="12" w:space="0" w:color="auto"/>
          <w:bottom w:val="outset" w:sz="12" w:space="0" w:color="auto"/>
          <w:right w:val="outset" w:sz="12"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36"/>
        <w:gridCol w:w="410"/>
        <w:gridCol w:w="487"/>
        <w:gridCol w:w="4699"/>
        <w:gridCol w:w="233"/>
        <w:gridCol w:w="4312"/>
      </w:tblGrid>
      <w:tr w:rsidR="002D1643" w:rsidRPr="00B04D4A" w:rsidTr="00441F2F">
        <w:trPr>
          <w:trHeight w:val="204"/>
          <w:tblCellSpacing w:w="0" w:type="dxa"/>
        </w:trPr>
        <w:tc>
          <w:tcPr>
            <w:tcW w:w="11377" w:type="dxa"/>
            <w:gridSpan w:val="6"/>
            <w:tcBorders>
              <w:top w:val="nil"/>
              <w:left w:val="nil"/>
              <w:bottom w:val="nil"/>
              <w:right w:val="nil"/>
            </w:tcBorders>
            <w:shd w:val="clear" w:color="auto" w:fill="FFFFFF"/>
          </w:tcPr>
          <w:p w:rsidR="002D1643" w:rsidRPr="00B04D4A" w:rsidRDefault="002D1643" w:rsidP="003B15F7">
            <w:pPr>
              <w:jc w:val="center"/>
              <w:rPr>
                <w:rFonts w:ascii="Times New Roman" w:eastAsia="Calibri" w:hAnsi="Times New Roman" w:cs="Times New Roman"/>
                <w:sz w:val="28"/>
              </w:rPr>
            </w:pPr>
            <w:proofErr w:type="spellStart"/>
            <w:r>
              <w:rPr>
                <w:rFonts w:ascii="Times New Roman" w:eastAsia="Calibri" w:hAnsi="Times New Roman" w:cs="Times New Roman"/>
                <w:sz w:val="28"/>
              </w:rPr>
              <w:t>Mekdela</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Amba</w:t>
            </w:r>
            <w:proofErr w:type="spellEnd"/>
            <w:r>
              <w:rPr>
                <w:rFonts w:ascii="Times New Roman" w:eastAsia="Calibri" w:hAnsi="Times New Roman" w:cs="Times New Roman"/>
                <w:sz w:val="28"/>
              </w:rPr>
              <w:t xml:space="preserve"> University, Department of Management </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Degree Program</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rPr>
              <w:t xml:space="preserve">B.A. in Management </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Module Code</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spacing w:after="0" w:line="360" w:lineRule="auto"/>
              <w:rPr>
                <w:rFonts w:ascii="Times New Roman" w:eastAsia="Calibri" w:hAnsi="Times New Roman" w:cs="Times New Roman"/>
                <w:color w:val="000000"/>
              </w:rPr>
            </w:pPr>
            <w:r>
              <w:rPr>
                <w:rFonts w:ascii="Times New Roman" w:eastAsia="Calibri" w:hAnsi="Times New Roman" w:cs="Times New Roman"/>
                <w:color w:val="000000"/>
              </w:rPr>
              <w:t>MGMT-M2082</w:t>
            </w:r>
          </w:p>
        </w:tc>
      </w:tr>
      <w:tr w:rsidR="002D1643" w:rsidRPr="00B04D4A" w:rsidTr="00441F2F">
        <w:trPr>
          <w:trHeight w:val="348"/>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Number</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Pr>
                <w:rFonts w:ascii="Times New Roman" w:eastAsia="Calibri" w:hAnsi="Times New Roman" w:cs="Times New Roman"/>
              </w:rPr>
              <w:t>MGMT2082</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Title</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spacing w:after="0" w:line="360" w:lineRule="auto"/>
              <w:rPr>
                <w:rFonts w:ascii="Times New Roman" w:eastAsia="Calibri" w:hAnsi="Times New Roman" w:cs="Times New Roman"/>
              </w:rPr>
            </w:pPr>
            <w:r w:rsidRPr="00B04D4A">
              <w:rPr>
                <w:rFonts w:ascii="Times New Roman" w:eastAsia="Calibri" w:hAnsi="Times New Roman" w:cs="Times New Roman"/>
                <w:sz w:val="24"/>
                <w:szCs w:val="24"/>
              </w:rPr>
              <w:t xml:space="preserve">Organizational Behavior </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Pr>
                <w:rFonts w:ascii="Times New Roman" w:eastAsia="Calibri" w:hAnsi="Times New Roman" w:cs="Times New Roman"/>
                <w:b/>
                <w:i/>
              </w:rPr>
              <w:t>ECTS</w:t>
            </w:r>
            <w:r w:rsidRPr="00B04D4A">
              <w:rPr>
                <w:rFonts w:ascii="Times New Roman" w:eastAsia="Calibri" w:hAnsi="Times New Roman" w:cs="Times New Roman"/>
                <w:b/>
                <w:i/>
              </w:rPr>
              <w:t xml:space="preserve"> credit points</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rPr>
              <w:t>5</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Information</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2D1643" w:rsidRDefault="002D1643" w:rsidP="003B15F7">
            <w:pPr>
              <w:rPr>
                <w:rFonts w:ascii="Times New Roman" w:eastAsia="Calibri" w:hAnsi="Times New Roman" w:cs="Times New Roman"/>
                <w:color w:val="000000" w:themeColor="text1"/>
              </w:rPr>
            </w:pPr>
            <w:r w:rsidRPr="00B04D4A">
              <w:rPr>
                <w:rFonts w:ascii="Times New Roman" w:eastAsia="Calibri" w:hAnsi="Times New Roman" w:cs="Times New Roman"/>
                <w:color w:val="000000" w:themeColor="text1"/>
              </w:rPr>
              <w:t xml:space="preserve">Academic Year:  </w:t>
            </w:r>
            <w:r>
              <w:rPr>
                <w:rFonts w:ascii="Times New Roman" w:eastAsia="Calibri" w:hAnsi="Times New Roman" w:cs="Times New Roman"/>
                <w:color w:val="000000" w:themeColor="text1"/>
              </w:rPr>
              <w:t>2</w:t>
            </w:r>
            <w:r w:rsidRPr="002D1643">
              <w:rPr>
                <w:rFonts w:ascii="Times New Roman" w:eastAsia="Calibri" w:hAnsi="Times New Roman" w:cs="Times New Roman"/>
                <w:color w:val="000000" w:themeColor="text1"/>
                <w:vertAlign w:val="superscript"/>
              </w:rPr>
              <w:t>nd</w:t>
            </w:r>
            <w:r>
              <w:rPr>
                <w:rFonts w:ascii="Times New Roman" w:eastAsia="Calibri" w:hAnsi="Times New Roman" w:cs="Times New Roman"/>
                <w:color w:val="000000" w:themeColor="text1"/>
              </w:rPr>
              <w:t xml:space="preserve"> </w:t>
            </w:r>
            <w:r w:rsidRPr="00B04D4A">
              <w:rPr>
                <w:rFonts w:ascii="Times New Roman" w:eastAsia="Calibri" w:hAnsi="Times New Roman" w:cs="Times New Roman"/>
                <w:color w:val="000000" w:themeColor="text1"/>
              </w:rPr>
              <w:t xml:space="preserve">                     Semester:</w:t>
            </w:r>
            <w:r>
              <w:rPr>
                <w:rFonts w:ascii="Times New Roman" w:eastAsia="Calibri" w:hAnsi="Times New Roman" w:cs="Times New Roman"/>
                <w:color w:val="000000" w:themeColor="text1"/>
              </w:rPr>
              <w:t xml:space="preserve"> II</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Instructor’s Contact Information</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tabs>
                <w:tab w:val="left" w:pos="360"/>
              </w:tabs>
              <w:rPr>
                <w:rFonts w:ascii="Times New Roman" w:eastAsia="Calibri" w:hAnsi="Times New Roman" w:cs="Times New Roman"/>
              </w:rPr>
            </w:pPr>
            <w:r>
              <w:rPr>
                <w:rFonts w:ascii="Times New Roman" w:eastAsia="Calibri" w:hAnsi="Times New Roman" w:cs="Times New Roman"/>
              </w:rPr>
              <w:t>Name</w:t>
            </w:r>
            <w:r w:rsidRPr="00B04D4A">
              <w:rPr>
                <w:rFonts w:ascii="Times New Roman" w:eastAsia="Calibri" w:hAnsi="Times New Roman" w:cs="Times New Roman"/>
              </w:rPr>
              <w:t xml:space="preserve">: </w:t>
            </w:r>
            <w:proofErr w:type="spellStart"/>
            <w:r>
              <w:rPr>
                <w:rFonts w:ascii="Times New Roman" w:eastAsia="Calibri" w:hAnsi="Times New Roman" w:cs="Times New Roman"/>
              </w:rPr>
              <w:t>Tsehay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Assefa</w:t>
            </w:r>
            <w:proofErr w:type="spellEnd"/>
            <w:r w:rsidRPr="00B04D4A">
              <w:rPr>
                <w:rFonts w:ascii="Times New Roman" w:eastAsia="Calibri" w:hAnsi="Times New Roman" w:cs="Times New Roman"/>
              </w:rPr>
              <w:t xml:space="preserve">     </w:t>
            </w:r>
            <w:r>
              <w:rPr>
                <w:rFonts w:ascii="Times New Roman" w:eastAsia="Calibri" w:hAnsi="Times New Roman" w:cs="Times New Roman"/>
              </w:rPr>
              <w:t xml:space="preserve">       </w:t>
            </w:r>
            <w:r w:rsidRPr="00B04D4A">
              <w:rPr>
                <w:rFonts w:ascii="Times New Roman" w:eastAsia="Calibri" w:hAnsi="Times New Roman" w:cs="Times New Roman"/>
              </w:rPr>
              <w:t xml:space="preserve"> Phone: </w:t>
            </w:r>
            <w:r>
              <w:rPr>
                <w:rFonts w:ascii="Times New Roman" w:eastAsia="Calibri" w:hAnsi="Times New Roman" w:cs="Times New Roman"/>
              </w:rPr>
              <w:t>09-20-63-77-85</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Objectives and Competences to be Acquired</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tabs>
                <w:tab w:val="left" w:pos="510"/>
                <w:tab w:val="left" w:pos="900"/>
                <w:tab w:val="left" w:pos="1185"/>
                <w:tab w:val="left" w:pos="2910"/>
              </w:tabs>
              <w:spacing w:after="0" w:line="360" w:lineRule="auto"/>
              <w:contextualSpacing/>
              <w:jc w:val="both"/>
              <w:rPr>
                <w:rFonts w:ascii="Times New Roman" w:eastAsia="Calibri" w:hAnsi="Times New Roman" w:cs="Times New Roman"/>
                <w:b/>
                <w:sz w:val="24"/>
                <w:szCs w:val="24"/>
              </w:rPr>
            </w:pPr>
            <w:r w:rsidRPr="00B04D4A">
              <w:rPr>
                <w:rFonts w:ascii="Times New Roman" w:eastAsia="Calibri" w:hAnsi="Times New Roman" w:cs="Times New Roman"/>
              </w:rPr>
              <w:t>The objective of this course is to acquaint students with basic skill that help them to better explain, predict, influence and manage human behavior in the organization</w:t>
            </w:r>
          </w:p>
        </w:tc>
      </w:tr>
      <w:tr w:rsidR="002D1643" w:rsidRPr="00B04D4A" w:rsidTr="00441F2F">
        <w:trPr>
          <w:trHeight w:val="204"/>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Course Description/Course Contents</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spacing w:after="0" w:line="240" w:lineRule="auto"/>
              <w:jc w:val="both"/>
              <w:rPr>
                <w:rFonts w:ascii="Times New Roman" w:eastAsia="Calibri" w:hAnsi="Times New Roman" w:cs="Times New Roman"/>
                <w:sz w:val="24"/>
                <w:szCs w:val="24"/>
              </w:rPr>
            </w:pPr>
            <w:r w:rsidRPr="00B04D4A">
              <w:rPr>
                <w:rFonts w:ascii="Times New Roman" w:eastAsia="Calibri" w:hAnsi="Times New Roman" w:cs="Times New Roman"/>
              </w:rPr>
              <w:t>The course organizational behavior is a field of study that investigates the impact those individuals, groups and organization structure has on behavior within organizations; and the application of this knowledge to improve productivity and job satisfaction in an organization. Organizational behavior uses systematic study to improve behavior so as to increase productivity and employee satisfaction. This course deals with theories of organizations, environment and organizational goal setting, organizational Behavior, individual attitude and perceptions, individual and group attributes in organizational behaviors, group dynamics, group and team formation, power and politics, conflict, and conflict management.</w:t>
            </w:r>
          </w:p>
        </w:tc>
      </w:tr>
      <w:tr w:rsidR="002D1643" w:rsidRPr="00B04D4A" w:rsidTr="00441F2F">
        <w:trPr>
          <w:trHeight w:hRule="exact" w:val="288"/>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Pre-requisites</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p>
        </w:tc>
      </w:tr>
      <w:tr w:rsidR="002D1643" w:rsidRPr="00B04D4A" w:rsidTr="00441F2F">
        <w:trPr>
          <w:trHeight w:hRule="exact" w:val="288"/>
          <w:tblCellSpacing w:w="0" w:type="dxa"/>
        </w:trPr>
        <w:tc>
          <w:tcPr>
            <w:tcW w:w="2133"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Status of the Course</w:t>
            </w:r>
          </w:p>
        </w:tc>
        <w:tc>
          <w:tcPr>
            <w:tcW w:w="9244" w:type="dxa"/>
            <w:gridSpan w:val="3"/>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rPr>
              <w:t>Core</w:t>
            </w:r>
          </w:p>
        </w:tc>
      </w:tr>
      <w:tr w:rsidR="002D1643" w:rsidRPr="00B04D4A" w:rsidTr="00441F2F">
        <w:trPr>
          <w:trHeight w:hRule="exact" w:val="288"/>
          <w:tblCellSpacing w:w="0" w:type="dxa"/>
        </w:trPr>
        <w:tc>
          <w:tcPr>
            <w:tcW w:w="11377" w:type="dxa"/>
            <w:gridSpan w:val="6"/>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jc w:val="center"/>
              <w:rPr>
                <w:rFonts w:ascii="Times New Roman" w:eastAsia="Calibri" w:hAnsi="Times New Roman" w:cs="Times New Roman"/>
                <w:b/>
                <w:i/>
              </w:rPr>
            </w:pPr>
            <w:r w:rsidRPr="00B04D4A">
              <w:rPr>
                <w:rFonts w:ascii="Times New Roman" w:eastAsia="Calibri" w:hAnsi="Times New Roman" w:cs="Times New Roman"/>
                <w:b/>
                <w:i/>
              </w:rPr>
              <w:t>Schedule</w:t>
            </w:r>
          </w:p>
        </w:tc>
      </w:tr>
      <w:tr w:rsidR="002D1643" w:rsidRPr="00B04D4A" w:rsidTr="00441F2F">
        <w:trPr>
          <w:trHeight w:val="93"/>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jc w:val="center"/>
              <w:rPr>
                <w:rFonts w:ascii="Times New Roman" w:eastAsia="Calibri" w:hAnsi="Times New Roman" w:cs="Times New Roman"/>
                <w:b/>
                <w:i/>
              </w:rPr>
            </w:pPr>
            <w:r w:rsidRPr="00B04D4A">
              <w:rPr>
                <w:rFonts w:ascii="Times New Roman" w:eastAsia="Calibri" w:hAnsi="Times New Roman" w:cs="Times New Roman"/>
                <w:b/>
                <w:i/>
              </w:rPr>
              <w:t>Topics and Sub Topics</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jc w:val="center"/>
              <w:rPr>
                <w:rFonts w:ascii="Times New Roman" w:eastAsia="Calibri" w:hAnsi="Times New Roman" w:cs="Times New Roman"/>
                <w:i/>
              </w:rPr>
            </w:pPr>
            <w:r w:rsidRPr="00B04D4A">
              <w:rPr>
                <w:rFonts w:ascii="Times New Roman" w:eastAsia="Calibri" w:hAnsi="Times New Roman" w:cs="Times New Roman"/>
                <w:b/>
                <w:i/>
              </w:rPr>
              <w:t>Course Objectives and Competences to be Acquired</w:t>
            </w:r>
          </w:p>
        </w:tc>
      </w:tr>
      <w:tr w:rsidR="002D1643"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widowControl w:val="0"/>
              <w:autoSpaceDE w:val="0"/>
              <w:autoSpaceDN w:val="0"/>
              <w:adjustRightInd w:val="0"/>
              <w:spacing w:after="0" w:line="278" w:lineRule="exact"/>
              <w:ind w:right="20"/>
              <w:rPr>
                <w:rFonts w:ascii="Times New Roman" w:eastAsia="Times New Roman" w:hAnsi="Times New Roman" w:cs="Times New Roman"/>
                <w:sz w:val="24"/>
                <w:szCs w:val="24"/>
              </w:rPr>
            </w:pPr>
            <w:r w:rsidRPr="00B04D4A">
              <w:rPr>
                <w:rFonts w:ascii="Times New Roman" w:eastAsia="Times New Roman" w:hAnsi="Times New Roman" w:cs="Times New Roman"/>
                <w:b/>
                <w:sz w:val="18"/>
                <w:szCs w:val="18"/>
              </w:rPr>
              <w:t>CHAPTER ONE: AN OVER VIEW OF ORGANIZATIONAL BEHAVIOR</w:t>
            </w:r>
          </w:p>
          <w:p w:rsidR="002D1643" w:rsidRPr="00B04D4A" w:rsidRDefault="002D1643" w:rsidP="003B15F7">
            <w:pPr>
              <w:widowControl w:val="0"/>
              <w:tabs>
                <w:tab w:val="left" w:pos="292"/>
                <w:tab w:val="left" w:pos="397"/>
                <w:tab w:val="left" w:pos="517"/>
                <w:tab w:val="left" w:pos="817"/>
                <w:tab w:val="right" w:pos="1786"/>
                <w:tab w:val="left" w:pos="2151"/>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1.1. </w:t>
            </w:r>
            <w:r w:rsidRPr="00B04D4A">
              <w:rPr>
                <w:rFonts w:ascii="Times New Roman" w:eastAsia="Times New Roman" w:hAnsi="Times New Roman" w:cs="Times New Roman"/>
                <w:sz w:val="24"/>
                <w:szCs w:val="24"/>
              </w:rPr>
              <w:tab/>
              <w:t xml:space="preserve">What is organizational behavior? </w:t>
            </w:r>
          </w:p>
          <w:p w:rsidR="002D1643" w:rsidRPr="00B04D4A" w:rsidRDefault="002D1643" w:rsidP="003B15F7">
            <w:pPr>
              <w:widowControl w:val="0"/>
              <w:tabs>
                <w:tab w:val="left" w:pos="292"/>
                <w:tab w:val="left" w:pos="397"/>
                <w:tab w:val="left" w:pos="517"/>
                <w:tab w:val="left" w:pos="817"/>
                <w:tab w:val="right" w:pos="1791"/>
                <w:tab w:val="left" w:pos="2136"/>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1.2. </w:t>
            </w:r>
            <w:r w:rsidRPr="00B04D4A">
              <w:rPr>
                <w:rFonts w:ascii="Times New Roman" w:eastAsia="Times New Roman" w:hAnsi="Times New Roman" w:cs="Times New Roman"/>
                <w:sz w:val="24"/>
                <w:szCs w:val="24"/>
              </w:rPr>
              <w:tab/>
              <w:t xml:space="preserve">The three basic units of analysis in </w:t>
            </w:r>
            <w:smartTag w:uri="urn:schemas-microsoft-com:office:smarttags" w:element="place">
              <w:r w:rsidRPr="00B04D4A">
                <w:rPr>
                  <w:rFonts w:ascii="Times New Roman" w:eastAsia="Times New Roman" w:hAnsi="Times New Roman" w:cs="Times New Roman"/>
                  <w:sz w:val="24"/>
                  <w:szCs w:val="24"/>
                </w:rPr>
                <w:t>OB</w:t>
              </w:r>
            </w:smartTag>
          </w:p>
          <w:p w:rsidR="002D1643" w:rsidRPr="00B04D4A" w:rsidRDefault="002D1643" w:rsidP="003B15F7">
            <w:pPr>
              <w:widowControl w:val="0"/>
              <w:tabs>
                <w:tab w:val="left" w:pos="292"/>
                <w:tab w:val="left" w:pos="397"/>
                <w:tab w:val="left" w:pos="517"/>
                <w:tab w:val="left" w:pos="817"/>
                <w:tab w:val="right" w:pos="1791"/>
                <w:tab w:val="left" w:pos="2160"/>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3"/>
                <w:szCs w:val="23"/>
              </w:rPr>
              <w:t xml:space="preserve">1.3. </w:t>
            </w:r>
            <w:r w:rsidRPr="00B04D4A">
              <w:rPr>
                <w:rFonts w:ascii="Times New Roman" w:eastAsia="Times New Roman" w:hAnsi="Times New Roman" w:cs="Times New Roman"/>
                <w:sz w:val="23"/>
                <w:szCs w:val="23"/>
              </w:rPr>
              <w:tab/>
            </w:r>
            <w:r w:rsidRPr="00B04D4A">
              <w:rPr>
                <w:rFonts w:ascii="Times New Roman" w:eastAsia="Times New Roman" w:hAnsi="Times New Roman" w:cs="Times New Roman"/>
                <w:sz w:val="24"/>
                <w:szCs w:val="24"/>
              </w:rPr>
              <w:t xml:space="preserve">Replacing intuition with systematic study </w:t>
            </w:r>
          </w:p>
          <w:p w:rsidR="002D1643" w:rsidRPr="00B04D4A" w:rsidRDefault="002D1643" w:rsidP="003B15F7">
            <w:pPr>
              <w:widowControl w:val="0"/>
              <w:tabs>
                <w:tab w:val="left" w:pos="292"/>
                <w:tab w:val="left" w:pos="397"/>
                <w:tab w:val="left" w:pos="517"/>
                <w:tab w:val="left" w:pos="817"/>
                <w:tab w:val="right" w:pos="1791"/>
                <w:tab w:val="left" w:pos="2141"/>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1.4. </w:t>
            </w:r>
            <w:r w:rsidRPr="00B04D4A">
              <w:rPr>
                <w:rFonts w:ascii="Times New Roman" w:eastAsia="Times New Roman" w:hAnsi="Times New Roman" w:cs="Times New Roman"/>
                <w:sz w:val="24"/>
                <w:szCs w:val="24"/>
              </w:rPr>
              <w:tab/>
              <w:t xml:space="preserve">A review of a manager’s job and its relation to the   study of OB </w:t>
            </w:r>
          </w:p>
          <w:p w:rsidR="002D1643" w:rsidRPr="00B04D4A" w:rsidRDefault="002D1643" w:rsidP="003B15F7">
            <w:pPr>
              <w:widowControl w:val="0"/>
              <w:tabs>
                <w:tab w:val="left" w:pos="292"/>
                <w:tab w:val="left" w:pos="397"/>
                <w:tab w:val="left" w:pos="517"/>
                <w:tab w:val="left" w:pos="817"/>
                <w:tab w:val="right" w:pos="1791"/>
                <w:tab w:val="left" w:pos="2136"/>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1.5. </w:t>
            </w:r>
            <w:r w:rsidRPr="00B04D4A">
              <w:rPr>
                <w:rFonts w:ascii="Times New Roman" w:eastAsia="Times New Roman" w:hAnsi="Times New Roman" w:cs="Times New Roman"/>
                <w:sz w:val="24"/>
                <w:szCs w:val="24"/>
              </w:rPr>
              <w:tab/>
              <w:t xml:space="preserve">The characteristics of </w:t>
            </w:r>
            <w:smartTag w:uri="urn:schemas-microsoft-com:office:smarttags" w:element="place">
              <w:r w:rsidRPr="00B04D4A">
                <w:rPr>
                  <w:rFonts w:ascii="Times New Roman" w:eastAsia="Times New Roman" w:hAnsi="Times New Roman" w:cs="Times New Roman"/>
                  <w:sz w:val="24"/>
                  <w:szCs w:val="24"/>
                </w:rPr>
                <w:t>OB</w:t>
              </w:r>
            </w:smartTag>
          </w:p>
          <w:p w:rsidR="002D1643" w:rsidRPr="00B04D4A" w:rsidRDefault="002D1643" w:rsidP="003B15F7">
            <w:pPr>
              <w:widowControl w:val="0"/>
              <w:tabs>
                <w:tab w:val="left" w:pos="292"/>
                <w:tab w:val="left" w:pos="397"/>
                <w:tab w:val="left" w:pos="517"/>
                <w:tab w:val="left" w:pos="817"/>
                <w:tab w:val="right" w:pos="1791"/>
                <w:tab w:val="left" w:pos="2136"/>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1.6. </w:t>
            </w:r>
            <w:r w:rsidRPr="00B04D4A">
              <w:rPr>
                <w:rFonts w:ascii="Times New Roman" w:eastAsia="Times New Roman" w:hAnsi="Times New Roman" w:cs="Times New Roman"/>
                <w:sz w:val="24"/>
                <w:szCs w:val="24"/>
              </w:rPr>
              <w:tab/>
              <w:t>Development of OB</w:t>
            </w:r>
          </w:p>
          <w:p w:rsidR="002D1643" w:rsidRPr="00B04D4A" w:rsidRDefault="002D1643" w:rsidP="003B15F7">
            <w:pPr>
              <w:widowControl w:val="0"/>
              <w:tabs>
                <w:tab w:val="left" w:pos="292"/>
                <w:tab w:val="left" w:pos="397"/>
                <w:tab w:val="left" w:pos="517"/>
                <w:tab w:val="left" w:pos="817"/>
                <w:tab w:val="right" w:pos="1791"/>
                <w:tab w:val="left" w:pos="2151"/>
              </w:tabs>
              <w:autoSpaceDE w:val="0"/>
              <w:autoSpaceDN w:val="0"/>
              <w:adjustRightInd w:val="0"/>
              <w:spacing w:after="0" w:line="240" w:lineRule="auto"/>
              <w:ind w:right="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1.7. </w:t>
            </w:r>
            <w:r w:rsidRPr="00B04D4A">
              <w:rPr>
                <w:rFonts w:ascii="Times New Roman" w:eastAsia="Times New Roman" w:hAnsi="Times New Roman" w:cs="Times New Roman"/>
                <w:sz w:val="24"/>
                <w:szCs w:val="24"/>
              </w:rPr>
              <w:tab/>
              <w:t xml:space="preserve">Contributing disciplines to </w:t>
            </w:r>
            <w:smartTag w:uri="urn:schemas-microsoft-com:office:smarttags" w:element="place">
              <w:r w:rsidRPr="00B04D4A">
                <w:rPr>
                  <w:rFonts w:ascii="Times New Roman" w:eastAsia="Times New Roman" w:hAnsi="Times New Roman" w:cs="Times New Roman"/>
                  <w:sz w:val="24"/>
                  <w:szCs w:val="24"/>
                </w:rPr>
                <w:t>OB</w:t>
              </w:r>
            </w:smartTag>
          </w:p>
          <w:p w:rsidR="002D1643" w:rsidRPr="00B04D4A" w:rsidRDefault="002D1643" w:rsidP="003B15F7">
            <w:pPr>
              <w:widowControl w:val="0"/>
              <w:tabs>
                <w:tab w:val="left" w:pos="292"/>
                <w:tab w:val="left" w:pos="397"/>
                <w:tab w:val="left" w:pos="517"/>
                <w:tab w:val="left" w:pos="817"/>
                <w:tab w:val="right" w:pos="1791"/>
                <w:tab w:val="left" w:pos="2160"/>
              </w:tabs>
              <w:autoSpaceDE w:val="0"/>
              <w:autoSpaceDN w:val="0"/>
              <w:adjustRightInd w:val="0"/>
              <w:spacing w:after="0" w:line="240" w:lineRule="auto"/>
              <w:ind w:right="20"/>
              <w:rPr>
                <w:rFonts w:ascii="Times New Roman" w:eastAsia="Times New Roman" w:hAnsi="Times New Roman" w:cs="Times New Roman"/>
                <w:w w:val="114"/>
                <w:sz w:val="25"/>
                <w:szCs w:val="25"/>
              </w:rPr>
            </w:pPr>
            <w:r w:rsidRPr="00B04D4A">
              <w:rPr>
                <w:rFonts w:ascii="Times New Roman" w:eastAsia="Times New Roman" w:hAnsi="Times New Roman" w:cs="Times New Roman"/>
                <w:sz w:val="24"/>
                <w:szCs w:val="24"/>
              </w:rPr>
              <w:t xml:space="preserve">1.8. </w:t>
            </w:r>
            <w:r w:rsidRPr="00B04D4A">
              <w:rPr>
                <w:rFonts w:ascii="Times New Roman" w:eastAsia="Times New Roman" w:hAnsi="Times New Roman" w:cs="Times New Roman"/>
                <w:sz w:val="24"/>
                <w:szCs w:val="24"/>
              </w:rPr>
              <w:tab/>
              <w:t xml:space="preserve">Management and OB in the </w:t>
            </w:r>
            <w:r w:rsidRPr="00B04D4A">
              <w:rPr>
                <w:rFonts w:ascii="Times New Roman" w:eastAsia="Times New Roman" w:hAnsi="Times New Roman" w:cs="Times New Roman"/>
                <w:w w:val="114"/>
                <w:sz w:val="25"/>
                <w:szCs w:val="25"/>
              </w:rPr>
              <w:t>21</w:t>
            </w:r>
            <w:r w:rsidRPr="00B04D4A">
              <w:rPr>
                <w:rFonts w:ascii="Times New Roman" w:eastAsia="Times New Roman" w:hAnsi="Times New Roman" w:cs="Times New Roman"/>
                <w:w w:val="114"/>
                <w:sz w:val="25"/>
                <w:szCs w:val="25"/>
                <w:vertAlign w:val="superscript"/>
              </w:rPr>
              <w:t>st</w:t>
            </w:r>
            <w:r w:rsidRPr="00B04D4A">
              <w:rPr>
                <w:rFonts w:ascii="Times New Roman" w:eastAsia="Times New Roman" w:hAnsi="Times New Roman" w:cs="Times New Roman"/>
                <w:w w:val="114"/>
                <w:sz w:val="25"/>
                <w:szCs w:val="25"/>
              </w:rPr>
              <w:t xml:space="preserve"> Century</w:t>
            </w:r>
          </w:p>
          <w:p w:rsidR="002D1643" w:rsidRPr="00B04D4A" w:rsidRDefault="002D1643" w:rsidP="003B15F7">
            <w:pPr>
              <w:widowControl w:val="0"/>
              <w:tabs>
                <w:tab w:val="left" w:pos="292"/>
                <w:tab w:val="left" w:pos="397"/>
                <w:tab w:val="left" w:pos="517"/>
                <w:tab w:val="left" w:pos="697"/>
                <w:tab w:val="left" w:pos="817"/>
                <w:tab w:val="left" w:pos="1117"/>
                <w:tab w:val="right" w:pos="1791"/>
                <w:tab w:val="left" w:pos="2160"/>
              </w:tabs>
              <w:autoSpaceDE w:val="0"/>
              <w:autoSpaceDN w:val="0"/>
              <w:adjustRightInd w:val="0"/>
              <w:spacing w:after="0" w:line="240" w:lineRule="auto"/>
              <w:ind w:right="20"/>
              <w:rPr>
                <w:rFonts w:ascii="Times New Roman" w:eastAsia="Times New Roman" w:hAnsi="Times New Roman" w:cs="Times New Roman"/>
                <w:w w:val="114"/>
                <w:sz w:val="25"/>
                <w:szCs w:val="25"/>
              </w:rPr>
            </w:pPr>
            <w:r w:rsidRPr="00B04D4A">
              <w:rPr>
                <w:rFonts w:ascii="Times New Roman" w:eastAsia="Times New Roman" w:hAnsi="Times New Roman" w:cs="Times New Roman"/>
                <w:w w:val="114"/>
                <w:sz w:val="25"/>
                <w:szCs w:val="25"/>
              </w:rPr>
              <w:t>1.9. Organization as a system</w:t>
            </w:r>
          </w:p>
          <w:p w:rsidR="002D1643" w:rsidRPr="002D1643" w:rsidRDefault="002D1643" w:rsidP="002D1643">
            <w:pPr>
              <w:widowControl w:val="0"/>
              <w:tabs>
                <w:tab w:val="left" w:pos="292"/>
                <w:tab w:val="left" w:pos="397"/>
                <w:tab w:val="left" w:pos="517"/>
                <w:tab w:val="left" w:pos="697"/>
                <w:tab w:val="left" w:pos="817"/>
                <w:tab w:val="left" w:pos="1117"/>
                <w:tab w:val="right" w:pos="1791"/>
                <w:tab w:val="left" w:pos="2160"/>
              </w:tabs>
              <w:autoSpaceDE w:val="0"/>
              <w:autoSpaceDN w:val="0"/>
              <w:adjustRightInd w:val="0"/>
              <w:spacing w:after="0" w:line="240" w:lineRule="auto"/>
              <w:ind w:right="20"/>
              <w:rPr>
                <w:rFonts w:ascii="Times New Roman" w:eastAsia="Times New Roman" w:hAnsi="Times New Roman" w:cs="Times New Roman"/>
                <w:w w:val="114"/>
                <w:sz w:val="25"/>
                <w:szCs w:val="25"/>
              </w:rPr>
            </w:pPr>
            <w:r w:rsidRPr="00B04D4A">
              <w:rPr>
                <w:rFonts w:ascii="Times New Roman" w:eastAsia="Times New Roman" w:hAnsi="Times New Roman" w:cs="Times New Roman"/>
                <w:w w:val="114"/>
                <w:sz w:val="25"/>
                <w:szCs w:val="25"/>
              </w:rPr>
              <w:t>1.10. Ethics and Organizational Behavior</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tabs>
                <w:tab w:val="left" w:pos="900"/>
                <w:tab w:val="left" w:pos="5040"/>
              </w:tabs>
              <w:spacing w:after="0"/>
              <w:jc w:val="both"/>
              <w:rPr>
                <w:rFonts w:ascii="Times New Roman" w:eastAsia="Calibri" w:hAnsi="Times New Roman" w:cs="Times New Roman"/>
              </w:rPr>
            </w:pPr>
            <w:r w:rsidRPr="00B04D4A">
              <w:rPr>
                <w:rFonts w:ascii="Times New Roman" w:eastAsia="Calibri" w:hAnsi="Times New Roman" w:cs="Times New Roman"/>
              </w:rPr>
              <w:t>After completing this unit, students will be able to:</w:t>
            </w:r>
          </w:p>
          <w:p w:rsidR="002D1643" w:rsidRPr="00B04D4A" w:rsidRDefault="002D1643" w:rsidP="003B15F7">
            <w:pPr>
              <w:tabs>
                <w:tab w:val="left" w:pos="900"/>
                <w:tab w:val="left" w:pos="5040"/>
              </w:tabs>
              <w:spacing w:after="0"/>
              <w:jc w:val="both"/>
              <w:rPr>
                <w:rFonts w:ascii="Times New Roman" w:eastAsia="Calibri" w:hAnsi="Times New Roman" w:cs="Times New Roman"/>
              </w:rPr>
            </w:pPr>
            <w:r w:rsidRPr="00B04D4A">
              <w:rPr>
                <w:rFonts w:ascii="Times New Roman" w:eastAsia="Calibri" w:hAnsi="Times New Roman" w:cs="Times New Roman"/>
              </w:rPr>
              <w:tab/>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 xml:space="preserve">Define what organizational behavior is </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Describe the three basic units of analysis in OB</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 xml:space="preserve">Explain   Managers job in relation to OB </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sz w:val="24"/>
                <w:szCs w:val="24"/>
              </w:rPr>
            </w:pPr>
            <w:r w:rsidRPr="00B04D4A">
              <w:rPr>
                <w:rFonts w:ascii="Times New Roman" w:eastAsia="Calibri" w:hAnsi="Times New Roman" w:cs="Times New Roman"/>
              </w:rPr>
              <w:t>Describe the characteristics and development of</w:t>
            </w:r>
            <w:r>
              <w:rPr>
                <w:rFonts w:ascii="Times New Roman" w:eastAsia="Calibri" w:hAnsi="Times New Roman" w:cs="Times New Roman"/>
              </w:rPr>
              <w:t xml:space="preserve"> OB</w:t>
            </w:r>
          </w:p>
        </w:tc>
      </w:tr>
      <w:tr w:rsidR="002D1643"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rPr>
            </w:pPr>
            <w:r w:rsidRPr="00B04D4A">
              <w:rPr>
                <w:rFonts w:ascii="Times New Roman" w:eastAsia="Calibri" w:hAnsi="Times New Roman" w:cs="Times New Roman"/>
              </w:rPr>
              <w:lastRenderedPageBreak/>
              <w:t xml:space="preserve">UNIT 2 - </w:t>
            </w:r>
            <w:r w:rsidRPr="00B04D4A">
              <w:rPr>
                <w:rFonts w:ascii="Times New Roman" w:eastAsia="Calibri" w:hAnsi="Times New Roman" w:cs="Times New Roman"/>
                <w:b/>
                <w:w w:val="105"/>
                <w:sz w:val="18"/>
                <w:szCs w:val="18"/>
              </w:rPr>
              <w:t xml:space="preserve">FOUNDATION OF INDIVIDUAL BEHAVIOR AND LEARNING IN AN ORGANIZATION       </w:t>
            </w:r>
            <w:r w:rsidRPr="00B04D4A">
              <w:rPr>
                <w:rFonts w:ascii="Times New Roman" w:eastAsia="Calibri" w:hAnsi="Times New Roman" w:cs="Times New Roman"/>
                <w:b/>
              </w:rPr>
              <w:tab/>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2.1. Perception </w:t>
            </w:r>
          </w:p>
          <w:p w:rsidR="002D1643" w:rsidRPr="00B04D4A" w:rsidRDefault="002D1643" w:rsidP="003B15F7">
            <w:pPr>
              <w:widowControl w:val="0"/>
              <w:autoSpaceDE w:val="0"/>
              <w:autoSpaceDN w:val="0"/>
              <w:adjustRightInd w:val="0"/>
              <w:spacing w:after="0" w:line="240" w:lineRule="auto"/>
              <w:rPr>
                <w:rFonts w:ascii="Times New Roman" w:eastAsia="Calibri" w:hAnsi="Times New Roman" w:cs="Times New Roman"/>
                <w:w w:val="105"/>
                <w:sz w:val="24"/>
                <w:szCs w:val="24"/>
              </w:rPr>
            </w:pPr>
            <w:r w:rsidRPr="00B04D4A">
              <w:rPr>
                <w:rFonts w:ascii="Times New Roman" w:eastAsia="Times New Roman" w:hAnsi="Times New Roman" w:cs="Times New Roman"/>
                <w:w w:val="105"/>
                <w:sz w:val="24"/>
                <w:szCs w:val="24"/>
              </w:rPr>
              <w:t xml:space="preserve">2.1.1. </w:t>
            </w:r>
            <w:r w:rsidRPr="00B04D4A">
              <w:rPr>
                <w:rFonts w:ascii="Times New Roman" w:eastAsia="Calibri" w:hAnsi="Times New Roman" w:cs="Times New Roman"/>
                <w:w w:val="105"/>
                <w:sz w:val="24"/>
                <w:szCs w:val="24"/>
              </w:rPr>
              <w:t>What Is Perception Mean?</w:t>
            </w:r>
          </w:p>
          <w:p w:rsidR="002D1643" w:rsidRPr="00B04D4A" w:rsidRDefault="002D1643" w:rsidP="003B15F7">
            <w:pPr>
              <w:widowControl w:val="0"/>
              <w:autoSpaceDE w:val="0"/>
              <w:autoSpaceDN w:val="0"/>
              <w:adjustRightInd w:val="0"/>
              <w:spacing w:after="0" w:line="240" w:lineRule="auto"/>
              <w:rPr>
                <w:rFonts w:ascii="Times New Roman" w:eastAsia="Calibri" w:hAnsi="Times New Roman" w:cs="Times New Roman"/>
                <w:sz w:val="24"/>
                <w:szCs w:val="24"/>
              </w:rPr>
            </w:pPr>
            <w:r w:rsidRPr="00B04D4A">
              <w:rPr>
                <w:rFonts w:ascii="Times New Roman" w:eastAsia="Times New Roman" w:hAnsi="Times New Roman" w:cs="Times New Roman"/>
                <w:w w:val="105"/>
                <w:sz w:val="24"/>
                <w:szCs w:val="24"/>
              </w:rPr>
              <w:t xml:space="preserve">2.1.2. </w:t>
            </w:r>
            <w:r w:rsidRPr="00B04D4A">
              <w:rPr>
                <w:rFonts w:ascii="Times New Roman" w:eastAsia="Calibri" w:hAnsi="Times New Roman" w:cs="Times New Roman"/>
                <w:w w:val="105"/>
                <w:sz w:val="24"/>
                <w:szCs w:val="24"/>
              </w:rPr>
              <w:t xml:space="preserve"> Perceptual</w:t>
            </w:r>
            <w:r w:rsidRPr="00B04D4A">
              <w:rPr>
                <w:rFonts w:ascii="Times New Roman" w:eastAsia="Calibri" w:hAnsi="Times New Roman" w:cs="Times New Roman"/>
                <w:sz w:val="24"/>
                <w:szCs w:val="24"/>
              </w:rPr>
              <w:t xml:space="preserve"> Process</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2.1.3. </w:t>
            </w:r>
            <w:r w:rsidRPr="00B04D4A">
              <w:rPr>
                <w:rFonts w:ascii="Times New Roman" w:eastAsia="Calibri" w:hAnsi="Times New Roman" w:cs="Times New Roman"/>
                <w:sz w:val="24"/>
                <w:szCs w:val="24"/>
              </w:rPr>
              <w:t xml:space="preserve"> Factors Influence Perception</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2.2. Attitude </w:t>
            </w:r>
          </w:p>
          <w:p w:rsidR="002D1643" w:rsidRPr="00B04D4A" w:rsidRDefault="002D1643" w:rsidP="003B15F7">
            <w:pPr>
              <w:widowControl w:val="0"/>
              <w:autoSpaceDE w:val="0"/>
              <w:autoSpaceDN w:val="0"/>
              <w:adjustRightInd w:val="0"/>
              <w:spacing w:after="0" w:line="240" w:lineRule="auto"/>
              <w:rPr>
                <w:rFonts w:ascii="Times New Roman" w:eastAsia="Calibri" w:hAnsi="Times New Roman" w:cs="Times New Roman"/>
                <w:sz w:val="24"/>
                <w:szCs w:val="24"/>
              </w:rPr>
            </w:pPr>
            <w:r w:rsidRPr="00B04D4A">
              <w:rPr>
                <w:rFonts w:ascii="Times New Roman" w:eastAsia="Times New Roman" w:hAnsi="Times New Roman" w:cs="Times New Roman"/>
                <w:w w:val="105"/>
                <w:sz w:val="24"/>
                <w:szCs w:val="24"/>
              </w:rPr>
              <w:t xml:space="preserve">   2.2.1. </w:t>
            </w:r>
            <w:r w:rsidRPr="00B04D4A">
              <w:rPr>
                <w:rFonts w:ascii="Times New Roman" w:eastAsia="Calibri" w:hAnsi="Times New Roman" w:cs="Times New Roman"/>
                <w:sz w:val="24"/>
                <w:szCs w:val="24"/>
              </w:rPr>
              <w:t>Definition of Attitude</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2.2.2. </w:t>
            </w:r>
            <w:r w:rsidRPr="00B04D4A">
              <w:rPr>
                <w:rFonts w:ascii="Times New Roman" w:eastAsia="Calibri" w:hAnsi="Times New Roman" w:cs="Times New Roman"/>
                <w:sz w:val="24"/>
                <w:szCs w:val="24"/>
              </w:rPr>
              <w:t xml:space="preserve"> Characteristics of Attitudes</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2.2.3. Component of attitude </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2.2.4.  How attitudes are formed </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2.2.5.  Source of attitude</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2.2.6. Types of attitude</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2.2.7. Attitudes and consistency</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2.3. Personality </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2.3.1. Definition of Personality</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2.3.2.  Personality determinants</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2.3.3.  Major personality attributes influencing </w:t>
            </w:r>
            <w:smartTag w:uri="urn:schemas-microsoft-com:office:smarttags" w:element="place">
              <w:r w:rsidRPr="00B04D4A">
                <w:rPr>
                  <w:rFonts w:ascii="Times New Roman" w:eastAsia="Times New Roman" w:hAnsi="Times New Roman" w:cs="Times New Roman"/>
                  <w:w w:val="105"/>
                  <w:sz w:val="24"/>
                  <w:szCs w:val="24"/>
                </w:rPr>
                <w:t>OB</w:t>
              </w:r>
            </w:smartTag>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2.3.4. Matching personality and job </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2.4. Learning</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2.4.1. Types of learning</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2.4.2. Strategies of reinforcement, punishment and extinction</w:t>
            </w:r>
          </w:p>
          <w:p w:rsidR="002D1643" w:rsidRPr="00B04D4A" w:rsidRDefault="002D1643" w:rsidP="003B15F7">
            <w:pPr>
              <w:widowControl w:val="0"/>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2.4.3. Theories of Learning </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tabs>
                <w:tab w:val="left" w:pos="479"/>
              </w:tabs>
              <w:spacing w:after="0" w:line="360" w:lineRule="auto"/>
              <w:contextualSpacing/>
              <w:rPr>
                <w:rFonts w:ascii="Times New Roman" w:eastAsia="Calibri" w:hAnsi="Times New Roman" w:cs="Times New Roman"/>
              </w:rPr>
            </w:pPr>
            <w:r w:rsidRPr="00B04D4A">
              <w:rPr>
                <w:rFonts w:ascii="Times New Roman" w:eastAsia="Calibri" w:hAnsi="Times New Roman" w:cs="Times New Roman"/>
              </w:rPr>
              <w:t>After completing this unit, students will be able to:</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Identify the major individual variables that influents work behavior</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 xml:space="preserve">Describe how attributions influence our behavior </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Identify the BIG-FIVE personality dimensions</w:t>
            </w:r>
          </w:p>
          <w:p w:rsidR="002D1643" w:rsidRPr="00B04D4A" w:rsidRDefault="002D1643" w:rsidP="002D1643">
            <w:pPr>
              <w:numPr>
                <w:ilvl w:val="0"/>
                <w:numId w:val="11"/>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Discuss different types of learning</w:t>
            </w:r>
          </w:p>
          <w:p w:rsidR="002D1643" w:rsidRPr="00B04D4A" w:rsidRDefault="002D1643" w:rsidP="002D1643">
            <w:pPr>
              <w:numPr>
                <w:ilvl w:val="0"/>
                <w:numId w:val="10"/>
              </w:numPr>
              <w:tabs>
                <w:tab w:val="left" w:pos="605"/>
                <w:tab w:val="left" w:pos="1080"/>
              </w:tabs>
              <w:spacing w:after="0"/>
              <w:ind w:hanging="1105"/>
              <w:contextualSpacing/>
              <w:jc w:val="both"/>
              <w:rPr>
                <w:rFonts w:ascii="Times New Roman" w:eastAsia="Calibri" w:hAnsi="Times New Roman" w:cs="Times New Roman"/>
              </w:rPr>
            </w:pPr>
          </w:p>
        </w:tc>
      </w:tr>
      <w:tr w:rsidR="00441F2F"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after="0" w:line="240" w:lineRule="auto"/>
              <w:ind w:right="34"/>
              <w:rPr>
                <w:rFonts w:ascii="Times New Roman" w:eastAsia="Times New Roman" w:hAnsi="Times New Roman" w:cs="Times New Roman"/>
                <w:b/>
                <w:sz w:val="24"/>
                <w:szCs w:val="24"/>
              </w:rPr>
            </w:pPr>
            <w:r w:rsidRPr="00B04D4A">
              <w:rPr>
                <w:rFonts w:ascii="Times New Roman" w:eastAsia="Times New Roman" w:hAnsi="Times New Roman" w:cs="Times New Roman"/>
                <w:b/>
                <w:sz w:val="24"/>
                <w:szCs w:val="24"/>
              </w:rPr>
              <w:t xml:space="preserve">CHAPTER THREE - FOUNDATION OF GROUP BEHAVIOR                         </w:t>
            </w:r>
          </w:p>
          <w:p w:rsidR="00441F2F" w:rsidRPr="00B04D4A" w:rsidRDefault="00441F2F" w:rsidP="003B15F7">
            <w:pPr>
              <w:widowControl w:val="0"/>
              <w:autoSpaceDE w:val="0"/>
              <w:autoSpaceDN w:val="0"/>
              <w:adjustRightInd w:val="0"/>
              <w:spacing w:after="0" w:line="240" w:lineRule="auto"/>
              <w:ind w:right="2092"/>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3.1. Defining  teams and/or groups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3.2.  Classifying teams and/or groups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3.3. Why do people form and/or join teams/groups?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3.4.  Stages in team/group development</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3.5.  Obstacle to team /group productivity</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3.6.  Increasing team/group productivity</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3.7.  Group behavior</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3.8. Implication for performance and satisfaction</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spacing w:after="0"/>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6"/>
              </w:numPr>
              <w:tabs>
                <w:tab w:val="left" w:pos="479"/>
              </w:tabs>
              <w:spacing w:after="0" w:line="360" w:lineRule="auto"/>
              <w:ind w:left="507" w:hanging="298"/>
              <w:contextualSpacing/>
              <w:rPr>
                <w:rFonts w:ascii="Times New Roman" w:eastAsia="Calibri" w:hAnsi="Times New Roman" w:cs="Times New Roman"/>
              </w:rPr>
            </w:pPr>
            <w:r w:rsidRPr="00B04D4A">
              <w:rPr>
                <w:rFonts w:ascii="Times New Roman" w:eastAsia="Calibri" w:hAnsi="Times New Roman" w:cs="Times New Roman"/>
              </w:rPr>
              <w:t xml:space="preserve">Define the term group and describe the different types of group to which people belongs </w:t>
            </w:r>
          </w:p>
          <w:p w:rsidR="00441F2F" w:rsidRPr="00B04D4A" w:rsidRDefault="00441F2F" w:rsidP="002D1643">
            <w:pPr>
              <w:numPr>
                <w:ilvl w:val="0"/>
                <w:numId w:val="6"/>
              </w:numPr>
              <w:tabs>
                <w:tab w:val="left" w:pos="479"/>
              </w:tabs>
              <w:spacing w:after="0" w:line="360" w:lineRule="auto"/>
              <w:ind w:left="507" w:hanging="298"/>
              <w:contextualSpacing/>
              <w:rPr>
                <w:rFonts w:ascii="Times New Roman" w:eastAsia="Calibri" w:hAnsi="Times New Roman" w:cs="Times New Roman"/>
              </w:rPr>
            </w:pPr>
            <w:r w:rsidRPr="00B04D4A">
              <w:rPr>
                <w:rFonts w:ascii="Times New Roman" w:eastAsia="Calibri" w:hAnsi="Times New Roman" w:cs="Times New Roman"/>
              </w:rPr>
              <w:t>List the stages of group development</w:t>
            </w:r>
          </w:p>
          <w:p w:rsidR="00441F2F" w:rsidRPr="00B04D4A" w:rsidRDefault="00441F2F" w:rsidP="002D1643">
            <w:pPr>
              <w:numPr>
                <w:ilvl w:val="0"/>
                <w:numId w:val="6"/>
              </w:numPr>
              <w:tabs>
                <w:tab w:val="left" w:pos="479"/>
              </w:tabs>
              <w:spacing w:after="0" w:line="360" w:lineRule="auto"/>
              <w:ind w:left="507" w:hanging="298"/>
              <w:contextualSpacing/>
              <w:rPr>
                <w:rFonts w:ascii="Times New Roman" w:eastAsia="Calibri" w:hAnsi="Times New Roman" w:cs="Times New Roman"/>
              </w:rPr>
            </w:pPr>
            <w:r w:rsidRPr="00B04D4A">
              <w:rPr>
                <w:rFonts w:ascii="Times New Roman" w:eastAsia="Calibri" w:hAnsi="Times New Roman" w:cs="Times New Roman"/>
              </w:rPr>
              <w:t>Describe the characteristics of effective group</w:t>
            </w:r>
          </w:p>
        </w:tc>
      </w:tr>
      <w:tr w:rsidR="00441F2F"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before="9" w:after="0" w:line="240" w:lineRule="auto"/>
              <w:ind w:right="-56"/>
              <w:rPr>
                <w:rFonts w:ascii="Times New Roman" w:eastAsia="Times New Roman" w:hAnsi="Times New Roman" w:cs="Times New Roman"/>
                <w:w w:val="105"/>
                <w:sz w:val="24"/>
                <w:szCs w:val="24"/>
              </w:rPr>
            </w:pPr>
            <w:r w:rsidRPr="00B04D4A">
              <w:rPr>
                <w:rFonts w:ascii="Times New Roman" w:eastAsia="Times New Roman" w:hAnsi="Times New Roman" w:cs="Times New Roman"/>
                <w:b/>
                <w:w w:val="105"/>
                <w:sz w:val="18"/>
                <w:szCs w:val="20"/>
              </w:rPr>
              <w:t>CHAPTER FOUR - MOTIVATION CONCEPTS AND THEIR APPLICATIONS</w:t>
            </w:r>
          </w:p>
          <w:p w:rsidR="00441F2F" w:rsidRPr="00B04D4A" w:rsidRDefault="00441F2F" w:rsidP="003B15F7">
            <w:pPr>
              <w:widowControl w:val="0"/>
              <w:tabs>
                <w:tab w:val="left" w:pos="1908"/>
              </w:tabs>
              <w:autoSpaceDE w:val="0"/>
              <w:autoSpaceDN w:val="0"/>
              <w:adjustRightInd w:val="0"/>
              <w:spacing w:before="9" w:after="0" w:line="240" w:lineRule="auto"/>
              <w:ind w:right="2601"/>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 4.1. What is motivation? </w:t>
            </w:r>
          </w:p>
          <w:p w:rsidR="00441F2F" w:rsidRPr="00B04D4A" w:rsidRDefault="00441F2F" w:rsidP="003B15F7">
            <w:pPr>
              <w:widowControl w:val="0"/>
              <w:tabs>
                <w:tab w:val="left" w:pos="1908"/>
              </w:tabs>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4.2. Features of Motivations</w:t>
            </w:r>
          </w:p>
          <w:p w:rsidR="00441F2F" w:rsidRPr="00B04D4A" w:rsidRDefault="00441F2F" w:rsidP="003B15F7">
            <w:pPr>
              <w:widowControl w:val="0"/>
              <w:tabs>
                <w:tab w:val="left" w:pos="1908"/>
              </w:tabs>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4.3. Importance of Motivation</w:t>
            </w:r>
          </w:p>
          <w:p w:rsidR="00441F2F" w:rsidRPr="00B04D4A" w:rsidRDefault="00441F2F" w:rsidP="003B15F7">
            <w:pPr>
              <w:widowControl w:val="0"/>
              <w:tabs>
                <w:tab w:val="left" w:pos="990"/>
                <w:tab w:val="left" w:pos="1908"/>
              </w:tabs>
              <w:autoSpaceDE w:val="0"/>
              <w:autoSpaceDN w:val="0"/>
              <w:adjustRightInd w:val="0"/>
              <w:spacing w:after="0" w:line="240" w:lineRule="auto"/>
              <w:ind w:right="-144"/>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4.4. Early Theories of Motivation</w:t>
            </w:r>
          </w:p>
          <w:p w:rsidR="00441F2F" w:rsidRPr="00B04D4A" w:rsidRDefault="00441F2F" w:rsidP="003B15F7">
            <w:pPr>
              <w:widowControl w:val="0"/>
              <w:tabs>
                <w:tab w:val="left" w:pos="1908"/>
              </w:tabs>
              <w:autoSpaceDE w:val="0"/>
              <w:autoSpaceDN w:val="0"/>
              <w:adjustRightInd w:val="0"/>
              <w:spacing w:after="0" w:line="240" w:lineRule="auto"/>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 xml:space="preserve">4.5. Contemporary theories of motivation </w:t>
            </w:r>
          </w:p>
          <w:p w:rsidR="00441F2F" w:rsidRPr="00B04D4A" w:rsidRDefault="00441F2F" w:rsidP="003B15F7">
            <w:pPr>
              <w:widowControl w:val="0"/>
              <w:tabs>
                <w:tab w:val="left" w:pos="990"/>
                <w:tab w:val="left" w:pos="1908"/>
              </w:tabs>
              <w:autoSpaceDE w:val="0"/>
              <w:autoSpaceDN w:val="0"/>
              <w:adjustRightInd w:val="0"/>
              <w:spacing w:after="0" w:line="240" w:lineRule="auto"/>
              <w:ind w:right="-144"/>
              <w:rPr>
                <w:rFonts w:ascii="Times New Roman" w:eastAsia="Times New Roman" w:hAnsi="Times New Roman" w:cs="Times New Roman"/>
                <w:w w:val="105"/>
                <w:sz w:val="24"/>
                <w:szCs w:val="24"/>
              </w:rPr>
            </w:pPr>
            <w:r w:rsidRPr="00B04D4A">
              <w:rPr>
                <w:rFonts w:ascii="Times New Roman" w:eastAsia="Times New Roman" w:hAnsi="Times New Roman" w:cs="Times New Roman"/>
                <w:w w:val="105"/>
                <w:sz w:val="24"/>
                <w:szCs w:val="24"/>
              </w:rPr>
              <w:t>4.6. Implication of motivation for performance and satisfaction</w:t>
            </w:r>
          </w:p>
          <w:p w:rsidR="00441F2F" w:rsidRPr="00B04D4A" w:rsidRDefault="00441F2F" w:rsidP="003B15F7">
            <w:pPr>
              <w:widowControl w:val="0"/>
              <w:tabs>
                <w:tab w:val="left" w:pos="990"/>
                <w:tab w:val="left" w:pos="1908"/>
              </w:tabs>
              <w:autoSpaceDE w:val="0"/>
              <w:autoSpaceDN w:val="0"/>
              <w:adjustRightInd w:val="0"/>
              <w:spacing w:after="0" w:line="240" w:lineRule="auto"/>
              <w:ind w:right="-144"/>
              <w:rPr>
                <w:rFonts w:ascii="Times New Roman" w:eastAsia="Times New Roman" w:hAnsi="Times New Roman" w:cs="Times New Roman"/>
                <w:bCs/>
                <w:sz w:val="24"/>
                <w:szCs w:val="24"/>
              </w:rPr>
            </w:pPr>
            <w:r w:rsidRPr="00B04D4A">
              <w:rPr>
                <w:rFonts w:ascii="Times New Roman" w:eastAsia="Calibri" w:hAnsi="Times New Roman" w:cs="Times New Roman"/>
                <w:bCs/>
              </w:rPr>
              <w:t>4.7. Managerial Approaches for Improving Motivation</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rPr>
                <w:rFonts w:ascii="Times New Roman" w:eastAsia="Calibri" w:hAnsi="Times New Roman" w:cs="Times New Roman"/>
              </w:rPr>
            </w:pPr>
            <w:r w:rsidRPr="00B04D4A">
              <w:rPr>
                <w:rFonts w:ascii="Times New Roman" w:eastAsia="Calibri" w:hAnsi="Times New Roman" w:cs="Times New Roman"/>
              </w:rPr>
              <w:t>At  the end of this chapter students will be able to:</w:t>
            </w:r>
          </w:p>
          <w:p w:rsidR="00441F2F" w:rsidRPr="00B04D4A" w:rsidRDefault="00441F2F" w:rsidP="002D1643">
            <w:pPr>
              <w:numPr>
                <w:ilvl w:val="0"/>
                <w:numId w:val="5"/>
              </w:numPr>
              <w:tabs>
                <w:tab w:val="left" w:pos="494"/>
              </w:tabs>
              <w:spacing w:after="0" w:line="360" w:lineRule="auto"/>
              <w:ind w:left="479" w:hanging="270"/>
              <w:contextualSpacing/>
              <w:jc w:val="both"/>
              <w:rPr>
                <w:rFonts w:ascii="Times New Roman" w:eastAsia="Calibri" w:hAnsi="Times New Roman" w:cs="Times New Roman"/>
              </w:rPr>
            </w:pPr>
            <w:r w:rsidRPr="00B04D4A">
              <w:rPr>
                <w:rFonts w:ascii="Times New Roman" w:eastAsia="Calibri" w:hAnsi="Times New Roman" w:cs="Times New Roman"/>
              </w:rPr>
              <w:t>Define the term motivation</w:t>
            </w:r>
          </w:p>
          <w:p w:rsidR="00441F2F" w:rsidRPr="00B04D4A" w:rsidRDefault="00441F2F" w:rsidP="002D1643">
            <w:pPr>
              <w:numPr>
                <w:ilvl w:val="0"/>
                <w:numId w:val="5"/>
              </w:numPr>
              <w:tabs>
                <w:tab w:val="left" w:pos="494"/>
              </w:tabs>
              <w:spacing w:after="0" w:line="360" w:lineRule="auto"/>
              <w:ind w:left="479" w:hanging="270"/>
              <w:contextualSpacing/>
              <w:jc w:val="both"/>
              <w:rPr>
                <w:rFonts w:ascii="Times New Roman" w:eastAsia="Calibri" w:hAnsi="Times New Roman" w:cs="Times New Roman"/>
              </w:rPr>
            </w:pPr>
            <w:r w:rsidRPr="00B04D4A">
              <w:rPr>
                <w:rFonts w:ascii="Times New Roman" w:eastAsia="Calibri" w:hAnsi="Times New Roman" w:cs="Times New Roman"/>
              </w:rPr>
              <w:t>Discuss early theories of motivation</w:t>
            </w:r>
          </w:p>
          <w:p w:rsidR="00441F2F" w:rsidRPr="00B04D4A" w:rsidRDefault="00441F2F" w:rsidP="002D1643">
            <w:pPr>
              <w:numPr>
                <w:ilvl w:val="0"/>
                <w:numId w:val="5"/>
              </w:numPr>
              <w:tabs>
                <w:tab w:val="left" w:pos="494"/>
              </w:tabs>
              <w:spacing w:after="0" w:line="360" w:lineRule="auto"/>
              <w:ind w:left="479"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Explain contemporary theories of motivation </w:t>
            </w:r>
          </w:p>
          <w:p w:rsidR="00441F2F" w:rsidRPr="00B04D4A" w:rsidRDefault="00441F2F" w:rsidP="003B15F7">
            <w:pPr>
              <w:spacing w:after="0"/>
              <w:contextualSpacing/>
              <w:rPr>
                <w:rFonts w:ascii="Times New Roman" w:eastAsia="Calibri" w:hAnsi="Times New Roman" w:cs="Times New Roman"/>
              </w:rPr>
            </w:pPr>
          </w:p>
        </w:tc>
      </w:tr>
      <w:tr w:rsidR="00441F2F" w:rsidRPr="00B04D4A" w:rsidTr="00441F2F">
        <w:trPr>
          <w:trHeight w:val="91"/>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after="0" w:line="240" w:lineRule="auto"/>
              <w:ind w:right="-56"/>
              <w:rPr>
                <w:rFonts w:ascii="Times New Roman" w:eastAsia="Times New Roman" w:hAnsi="Times New Roman" w:cs="Times New Roman"/>
                <w:b/>
                <w:sz w:val="24"/>
                <w:szCs w:val="24"/>
              </w:rPr>
            </w:pPr>
            <w:r w:rsidRPr="00B04D4A">
              <w:rPr>
                <w:rFonts w:ascii="Times New Roman" w:eastAsia="Times New Roman" w:hAnsi="Times New Roman" w:cs="Times New Roman"/>
                <w:b/>
                <w:sz w:val="20"/>
                <w:szCs w:val="20"/>
              </w:rPr>
              <w:t>CHAPTER FIVE - MANAGEMENT OF ORGANIZATIONAL CONFLICT</w:t>
            </w:r>
          </w:p>
          <w:p w:rsidR="00441F2F" w:rsidRPr="00B04D4A" w:rsidRDefault="00441F2F" w:rsidP="003B15F7">
            <w:pPr>
              <w:widowControl w:val="0"/>
              <w:autoSpaceDE w:val="0"/>
              <w:autoSpaceDN w:val="0"/>
              <w:adjustRightInd w:val="0"/>
              <w:spacing w:after="0" w:line="240" w:lineRule="auto"/>
              <w:ind w:right="811"/>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5.1. Definition of conflict </w:t>
            </w:r>
          </w:p>
          <w:p w:rsidR="00441F2F" w:rsidRPr="00B04D4A" w:rsidRDefault="00441F2F" w:rsidP="003B15F7">
            <w:pPr>
              <w:widowControl w:val="0"/>
              <w:autoSpaceDE w:val="0"/>
              <w:autoSpaceDN w:val="0"/>
              <w:adjustRightInd w:val="0"/>
              <w:spacing w:before="4" w:after="0" w:line="240" w:lineRule="auto"/>
              <w:ind w:right="2289"/>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5.2. Functional </w:t>
            </w:r>
            <w:r w:rsidRPr="00B04D4A">
              <w:rPr>
                <w:rFonts w:ascii="Times New Roman" w:eastAsia="Times New Roman" w:hAnsi="Times New Roman" w:cs="Times New Roman"/>
                <w:sz w:val="24"/>
                <w:szCs w:val="24"/>
              </w:rPr>
              <w:t>Vs.</w:t>
            </w:r>
            <w:r w:rsidRPr="00B04D4A">
              <w:rPr>
                <w:rFonts w:ascii="Times New Roman" w:eastAsia="Times New Roman" w:hAnsi="Times New Roman" w:cs="Times New Roman"/>
                <w:sz w:val="24"/>
                <w:szCs w:val="24"/>
              </w:rPr>
              <w:t xml:space="preserve"> dysfunctional conflict </w:t>
            </w:r>
          </w:p>
          <w:p w:rsidR="00441F2F" w:rsidRPr="00B04D4A" w:rsidRDefault="00441F2F" w:rsidP="003B15F7">
            <w:pPr>
              <w:widowControl w:val="0"/>
              <w:autoSpaceDE w:val="0"/>
              <w:autoSpaceDN w:val="0"/>
              <w:adjustRightInd w:val="0"/>
              <w:spacing w:before="4" w:after="0" w:line="240" w:lineRule="auto"/>
              <w:ind w:right="2289"/>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5.3 Nature of conflict in an organization</w:t>
            </w:r>
          </w:p>
          <w:p w:rsidR="00441F2F" w:rsidRPr="00B04D4A" w:rsidRDefault="00441F2F" w:rsidP="003B15F7">
            <w:pPr>
              <w:widowControl w:val="0"/>
              <w:autoSpaceDE w:val="0"/>
              <w:autoSpaceDN w:val="0"/>
              <w:adjustRightInd w:val="0"/>
              <w:spacing w:before="4" w:after="0" w:line="240" w:lineRule="auto"/>
              <w:ind w:right="2289"/>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5.4. Cause of conflict in organizations </w:t>
            </w:r>
          </w:p>
          <w:p w:rsidR="00441F2F" w:rsidRPr="00B04D4A" w:rsidRDefault="00441F2F" w:rsidP="003B15F7">
            <w:pPr>
              <w:widowControl w:val="0"/>
              <w:autoSpaceDE w:val="0"/>
              <w:autoSpaceDN w:val="0"/>
              <w:adjustRightInd w:val="0"/>
              <w:spacing w:before="4" w:after="0" w:line="240" w:lineRule="auto"/>
              <w:ind w:right="2289"/>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lastRenderedPageBreak/>
              <w:t xml:space="preserve">5.5. Conflict management strategies </w:t>
            </w:r>
          </w:p>
          <w:p w:rsidR="00441F2F" w:rsidRPr="00B04D4A" w:rsidRDefault="00441F2F" w:rsidP="003B15F7">
            <w:pPr>
              <w:spacing w:after="0"/>
              <w:rPr>
                <w:rFonts w:ascii="Times New Roman" w:eastAsia="Calibri" w:hAnsi="Times New Roman" w:cs="Times New Roman"/>
              </w:rPr>
            </w:pP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tabs>
                <w:tab w:val="left" w:pos="479"/>
              </w:tabs>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lastRenderedPageBreak/>
              <w:t>At  the end of this unit students will be able to:</w:t>
            </w:r>
          </w:p>
          <w:p w:rsidR="00441F2F" w:rsidRPr="00B04D4A" w:rsidRDefault="00441F2F" w:rsidP="002D1643">
            <w:pPr>
              <w:numPr>
                <w:ilvl w:val="0"/>
                <w:numId w:val="6"/>
              </w:numPr>
              <w:tabs>
                <w:tab w:val="left" w:pos="479"/>
              </w:tabs>
              <w:spacing w:after="0" w:line="360" w:lineRule="auto"/>
              <w:ind w:left="479"/>
              <w:contextualSpacing/>
              <w:rPr>
                <w:rFonts w:ascii="Times New Roman" w:eastAsia="Calibri" w:hAnsi="Times New Roman" w:cs="Times New Roman"/>
              </w:rPr>
            </w:pPr>
            <w:r w:rsidRPr="00B04D4A">
              <w:rPr>
                <w:rFonts w:ascii="Times New Roman" w:eastAsia="Calibri" w:hAnsi="Times New Roman" w:cs="Times New Roman"/>
              </w:rPr>
              <w:t xml:space="preserve">Define conflict </w:t>
            </w:r>
          </w:p>
          <w:p w:rsidR="00441F2F" w:rsidRPr="00B04D4A" w:rsidRDefault="00441F2F" w:rsidP="002D1643">
            <w:pPr>
              <w:numPr>
                <w:ilvl w:val="0"/>
                <w:numId w:val="6"/>
              </w:numPr>
              <w:tabs>
                <w:tab w:val="left" w:pos="479"/>
              </w:tabs>
              <w:spacing w:after="0" w:line="360" w:lineRule="auto"/>
              <w:ind w:left="479"/>
              <w:contextualSpacing/>
              <w:rPr>
                <w:rFonts w:ascii="Times New Roman" w:eastAsia="Calibri" w:hAnsi="Times New Roman" w:cs="Times New Roman"/>
              </w:rPr>
            </w:pPr>
            <w:r w:rsidRPr="00B04D4A">
              <w:rPr>
                <w:rFonts w:ascii="Times New Roman" w:eastAsia="Calibri" w:hAnsi="Times New Roman" w:cs="Times New Roman"/>
              </w:rPr>
              <w:lastRenderedPageBreak/>
              <w:t>Distinguish functional and dysfunctional conflict</w:t>
            </w:r>
          </w:p>
          <w:p w:rsidR="00441F2F" w:rsidRPr="00B04D4A" w:rsidRDefault="00441F2F" w:rsidP="002D1643">
            <w:pPr>
              <w:numPr>
                <w:ilvl w:val="0"/>
                <w:numId w:val="6"/>
              </w:numPr>
              <w:tabs>
                <w:tab w:val="left" w:pos="479"/>
              </w:tabs>
              <w:spacing w:after="0" w:line="360" w:lineRule="auto"/>
              <w:ind w:left="479"/>
              <w:contextualSpacing/>
              <w:rPr>
                <w:rFonts w:ascii="Times New Roman" w:eastAsia="Calibri" w:hAnsi="Times New Roman" w:cs="Times New Roman"/>
              </w:rPr>
            </w:pPr>
            <w:r w:rsidRPr="00B04D4A">
              <w:rPr>
                <w:rFonts w:ascii="Times New Roman" w:eastAsia="Calibri" w:hAnsi="Times New Roman" w:cs="Times New Roman"/>
              </w:rPr>
              <w:t>Discuss nature and causes of conflict</w:t>
            </w:r>
          </w:p>
          <w:p w:rsidR="00441F2F" w:rsidRPr="00B04D4A" w:rsidRDefault="00441F2F" w:rsidP="003B15F7">
            <w:pPr>
              <w:rPr>
                <w:rFonts w:ascii="Times New Roman" w:eastAsia="Calibri" w:hAnsi="Times New Roman" w:cs="Times New Roman"/>
              </w:rPr>
            </w:pPr>
            <w:r w:rsidRPr="00B04D4A">
              <w:rPr>
                <w:rFonts w:ascii="Times New Roman" w:eastAsia="Calibri" w:hAnsi="Times New Roman" w:cs="Times New Roman"/>
              </w:rPr>
              <w:t>Explain conflict management strategies</w:t>
            </w:r>
          </w:p>
          <w:p w:rsidR="00441F2F" w:rsidRPr="00B04D4A" w:rsidRDefault="00441F2F" w:rsidP="003B15F7">
            <w:pPr>
              <w:spacing w:after="0" w:line="360" w:lineRule="auto"/>
              <w:contextualSpacing/>
              <w:rPr>
                <w:rFonts w:ascii="Times New Roman" w:eastAsia="Calibri" w:hAnsi="Times New Roman" w:cs="Times New Roman"/>
              </w:rPr>
            </w:pPr>
          </w:p>
        </w:tc>
      </w:tr>
      <w:tr w:rsidR="00441F2F" w:rsidRPr="00B04D4A" w:rsidTr="00441F2F">
        <w:trPr>
          <w:trHeight w:val="2823"/>
          <w:tblCellSpacing w:w="0" w:type="dxa"/>
        </w:trPr>
        <w:tc>
          <w:tcPr>
            <w:tcW w:w="7065" w:type="dxa"/>
            <w:gridSpan w:val="5"/>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tabs>
                <w:tab w:val="left" w:pos="1189"/>
              </w:tabs>
              <w:autoSpaceDE w:val="0"/>
              <w:autoSpaceDN w:val="0"/>
              <w:adjustRightInd w:val="0"/>
              <w:spacing w:after="0" w:line="240" w:lineRule="auto"/>
              <w:ind w:right="-56"/>
              <w:rPr>
                <w:rFonts w:ascii="Times New Roman" w:eastAsia="Times New Roman" w:hAnsi="Times New Roman" w:cs="Times New Roman"/>
                <w:b/>
                <w:sz w:val="20"/>
                <w:szCs w:val="20"/>
              </w:rPr>
            </w:pPr>
            <w:r w:rsidRPr="00B04D4A">
              <w:rPr>
                <w:rFonts w:ascii="Times New Roman" w:eastAsia="Times New Roman" w:hAnsi="Times New Roman" w:cs="Times New Roman"/>
                <w:b/>
                <w:sz w:val="20"/>
                <w:szCs w:val="20"/>
              </w:rPr>
              <w:lastRenderedPageBreak/>
              <w:t xml:space="preserve">CHAPTER SIX - STRESS MANAGEMENT                                                          </w:t>
            </w:r>
          </w:p>
          <w:p w:rsidR="00441F2F" w:rsidRPr="00B04D4A" w:rsidRDefault="00441F2F" w:rsidP="003B15F7">
            <w:pPr>
              <w:widowControl w:val="0"/>
              <w:tabs>
                <w:tab w:val="left" w:pos="184"/>
                <w:tab w:val="left" w:pos="1084"/>
                <w:tab w:val="left" w:pos="1504"/>
              </w:tabs>
              <w:autoSpaceDE w:val="0"/>
              <w:autoSpaceDN w:val="0"/>
              <w:adjustRightInd w:val="0"/>
              <w:spacing w:after="0" w:line="240" w:lineRule="auto"/>
              <w:ind w:right="294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6.1. What is stress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6.2. Understanding sources of stress and its consequences</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6.3. Effects of Stress </w:t>
            </w:r>
          </w:p>
          <w:p w:rsidR="00441F2F" w:rsidRPr="00B04D4A" w:rsidRDefault="00441F2F" w:rsidP="003B15F7">
            <w:pPr>
              <w:widowControl w:val="0"/>
              <w:autoSpaceDE w:val="0"/>
              <w:autoSpaceDN w:val="0"/>
              <w:adjustRightInd w:val="0"/>
              <w:spacing w:before="9" w:after="0" w:line="240" w:lineRule="auto"/>
              <w:ind w:right="106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6.4.  Stress management strategies</w:t>
            </w:r>
          </w:p>
          <w:p w:rsidR="00441F2F" w:rsidRPr="00B04D4A" w:rsidRDefault="00441F2F" w:rsidP="003B15F7">
            <w:pPr>
              <w:widowControl w:val="0"/>
              <w:autoSpaceDE w:val="0"/>
              <w:autoSpaceDN w:val="0"/>
              <w:adjustRightInd w:val="0"/>
              <w:spacing w:before="9" w:after="0" w:line="240" w:lineRule="auto"/>
              <w:ind w:right="106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   6.5. Implications for performance and satisfaction </w:t>
            </w:r>
          </w:p>
          <w:p w:rsidR="00441F2F" w:rsidRPr="00B04D4A" w:rsidRDefault="00441F2F" w:rsidP="003B15F7">
            <w:pPr>
              <w:spacing w:after="0"/>
              <w:rPr>
                <w:rFonts w:ascii="Times New Roman" w:eastAsia="Calibri" w:hAnsi="Times New Roman" w:cs="Times New Roman"/>
              </w:rPr>
            </w:pPr>
          </w:p>
        </w:tc>
        <w:tc>
          <w:tcPr>
            <w:tcW w:w="4312" w:type="dxa"/>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12"/>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Define the concept of stress</w:t>
            </w:r>
          </w:p>
          <w:p w:rsidR="00441F2F" w:rsidRPr="00B04D4A" w:rsidRDefault="00441F2F" w:rsidP="002D1643">
            <w:pPr>
              <w:numPr>
                <w:ilvl w:val="0"/>
                <w:numId w:val="12"/>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Understand source of stress and consequences</w:t>
            </w:r>
          </w:p>
          <w:p w:rsidR="00441F2F" w:rsidRPr="00B04D4A" w:rsidRDefault="00441F2F" w:rsidP="002D1643">
            <w:pPr>
              <w:numPr>
                <w:ilvl w:val="0"/>
                <w:numId w:val="12"/>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Describe stress management strategies</w:t>
            </w:r>
          </w:p>
          <w:p w:rsidR="00441F2F" w:rsidRPr="00B04D4A" w:rsidRDefault="00441F2F" w:rsidP="002D1643">
            <w:pPr>
              <w:numPr>
                <w:ilvl w:val="0"/>
                <w:numId w:val="12"/>
              </w:num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Discuss the implication of stress for performance and satisfaction</w:t>
            </w:r>
          </w:p>
        </w:tc>
      </w:tr>
      <w:tr w:rsidR="00441F2F" w:rsidRPr="00B04D4A" w:rsidTr="00441F2F">
        <w:trPr>
          <w:trHeight w:val="247"/>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sz w:val="20"/>
                <w:szCs w:val="20"/>
              </w:rPr>
            </w:pPr>
            <w:r w:rsidRPr="00B04D4A">
              <w:rPr>
                <w:rFonts w:ascii="Times New Roman" w:eastAsia="Times New Roman" w:hAnsi="Times New Roman" w:cs="Times New Roman"/>
                <w:b/>
                <w:sz w:val="20"/>
                <w:szCs w:val="20"/>
              </w:rPr>
              <w:t xml:space="preserve">CHAPTER SEVEN - CULTURE AND DIVERSITY </w:t>
            </w:r>
          </w:p>
          <w:p w:rsidR="00441F2F" w:rsidRPr="00B04D4A" w:rsidRDefault="00441F2F" w:rsidP="003B15F7">
            <w:pPr>
              <w:widowControl w:val="0"/>
              <w:tabs>
                <w:tab w:val="left" w:pos="990"/>
              </w:tabs>
              <w:autoSpaceDE w:val="0"/>
              <w:autoSpaceDN w:val="0"/>
              <w:adjustRightInd w:val="0"/>
              <w:spacing w:after="0" w:line="240" w:lineRule="auto"/>
              <w:ind w:right="-144"/>
              <w:rPr>
                <w:rFonts w:ascii="Times New Roman" w:eastAsia="Times New Roman" w:hAnsi="Times New Roman" w:cs="Times New Roman"/>
                <w:b/>
                <w:sz w:val="20"/>
                <w:szCs w:val="20"/>
              </w:rPr>
            </w:pPr>
            <w:r w:rsidRPr="00B04D4A">
              <w:rPr>
                <w:rFonts w:ascii="Times New Roman" w:eastAsia="Times New Roman" w:hAnsi="Times New Roman" w:cs="Times New Roman"/>
                <w:sz w:val="24"/>
                <w:szCs w:val="24"/>
              </w:rPr>
              <w:t>7.1.Culture and cultural diversity</w:t>
            </w:r>
          </w:p>
          <w:p w:rsidR="00441F2F" w:rsidRPr="00B04D4A" w:rsidRDefault="00441F2F" w:rsidP="003B15F7">
            <w:pPr>
              <w:widowControl w:val="0"/>
              <w:tabs>
                <w:tab w:val="left" w:pos="990"/>
              </w:tabs>
              <w:autoSpaceDE w:val="0"/>
              <w:autoSpaceDN w:val="0"/>
              <w:adjustRightInd w:val="0"/>
              <w:spacing w:after="0" w:line="240" w:lineRule="auto"/>
              <w:ind w:right="-144"/>
              <w:rPr>
                <w:rFonts w:ascii="Times New Roman" w:eastAsia="Times New Roman" w:hAnsi="Times New Roman" w:cs="Times New Roman"/>
                <w:bCs/>
                <w:sz w:val="24"/>
                <w:szCs w:val="24"/>
              </w:rPr>
            </w:pPr>
            <w:r w:rsidRPr="00B04D4A">
              <w:rPr>
                <w:rFonts w:ascii="Times New Roman" w:eastAsia="Times New Roman" w:hAnsi="Times New Roman" w:cs="Times New Roman"/>
                <w:sz w:val="24"/>
                <w:szCs w:val="24"/>
              </w:rPr>
              <w:t>7.2. Globalization and people at work</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spacing w:after="0" w:line="360" w:lineRule="auto"/>
              <w:contextualSpacing/>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Define culture </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Describe cultural diversity</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Discuss about globalization and people at work                                  </w:t>
            </w:r>
          </w:p>
        </w:tc>
      </w:tr>
      <w:tr w:rsidR="00441F2F" w:rsidRPr="00B04D4A" w:rsidTr="00441F2F">
        <w:trPr>
          <w:trHeight w:val="247"/>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before="4" w:after="0" w:line="240" w:lineRule="auto"/>
              <w:ind w:right="34"/>
              <w:rPr>
                <w:rFonts w:ascii="Times New Roman" w:eastAsia="Times New Roman" w:hAnsi="Times New Roman" w:cs="Times New Roman"/>
                <w:b/>
                <w:sz w:val="24"/>
                <w:szCs w:val="24"/>
              </w:rPr>
            </w:pPr>
            <w:r w:rsidRPr="00B04D4A">
              <w:rPr>
                <w:rFonts w:ascii="Times New Roman" w:eastAsia="Times New Roman" w:hAnsi="Times New Roman" w:cs="Times New Roman"/>
                <w:b/>
                <w:sz w:val="18"/>
                <w:szCs w:val="24"/>
              </w:rPr>
              <w:t xml:space="preserve">CHAPTER </w:t>
            </w:r>
            <w:r w:rsidRPr="00B04D4A">
              <w:rPr>
                <w:rFonts w:ascii="Times New Roman" w:eastAsia="Times New Roman" w:hAnsi="Times New Roman" w:cs="Times New Roman"/>
                <w:b/>
                <w:sz w:val="24"/>
                <w:szCs w:val="24"/>
              </w:rPr>
              <w:t xml:space="preserve">8- </w:t>
            </w:r>
            <w:r w:rsidRPr="00B04D4A">
              <w:rPr>
                <w:rFonts w:ascii="Times New Roman" w:eastAsia="Times New Roman" w:hAnsi="Times New Roman" w:cs="Times New Roman"/>
                <w:b/>
                <w:sz w:val="18"/>
                <w:szCs w:val="18"/>
              </w:rPr>
              <w:t xml:space="preserve">POWER AND POLITICS IN AN ORGANIZATION        </w:t>
            </w:r>
          </w:p>
          <w:p w:rsidR="00441F2F" w:rsidRPr="00B04D4A" w:rsidRDefault="00441F2F" w:rsidP="003B15F7">
            <w:pPr>
              <w:widowControl w:val="0"/>
              <w:autoSpaceDE w:val="0"/>
              <w:autoSpaceDN w:val="0"/>
              <w:adjustRightInd w:val="0"/>
              <w:spacing w:before="4" w:after="0" w:line="240" w:lineRule="auto"/>
              <w:ind w:right="820"/>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8.1.A definition of power </w:t>
            </w:r>
          </w:p>
          <w:p w:rsidR="00441F2F" w:rsidRPr="00B04D4A" w:rsidRDefault="00441F2F" w:rsidP="003B15F7">
            <w:pPr>
              <w:widowControl w:val="0"/>
              <w:autoSpaceDE w:val="0"/>
              <w:autoSpaceDN w:val="0"/>
              <w:adjustRightInd w:val="0"/>
              <w:spacing w:before="4" w:after="0" w:line="240" w:lineRule="auto"/>
              <w:ind w:right="2424"/>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8.2.Contrasting leadership and power</w:t>
            </w:r>
          </w:p>
          <w:p w:rsidR="00441F2F" w:rsidRPr="00B04D4A" w:rsidRDefault="00441F2F" w:rsidP="003B15F7">
            <w:pPr>
              <w:widowControl w:val="0"/>
              <w:autoSpaceDE w:val="0"/>
              <w:autoSpaceDN w:val="0"/>
              <w:adjustRightInd w:val="0"/>
              <w:spacing w:before="4" w:after="0" w:line="240" w:lineRule="auto"/>
              <w:ind w:right="2424"/>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8.3. Base and sources of power </w:t>
            </w:r>
          </w:p>
          <w:p w:rsidR="00441F2F" w:rsidRPr="00B04D4A" w:rsidRDefault="00441F2F" w:rsidP="003B15F7">
            <w:pPr>
              <w:widowControl w:val="0"/>
              <w:autoSpaceDE w:val="0"/>
              <w:autoSpaceDN w:val="0"/>
              <w:adjustRightInd w:val="0"/>
              <w:spacing w:after="0" w:line="240" w:lineRule="auto"/>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8.4. Power in group coalitions </w:t>
            </w:r>
          </w:p>
          <w:p w:rsidR="00441F2F" w:rsidRPr="00B04D4A" w:rsidRDefault="00441F2F" w:rsidP="003B15F7">
            <w:pPr>
              <w:spacing w:after="0"/>
              <w:rPr>
                <w:rFonts w:ascii="Times New Roman" w:eastAsia="Calibri" w:hAnsi="Times New Roman" w:cs="Times New Roman"/>
                <w:b/>
              </w:rPr>
            </w:pP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Define power </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 xml:space="preserve">Contrast leadership and power </w:t>
            </w:r>
          </w:p>
          <w:p w:rsidR="00441F2F" w:rsidRPr="00B04D4A" w:rsidRDefault="00441F2F" w:rsidP="002D1643">
            <w:pPr>
              <w:numPr>
                <w:ilvl w:val="0"/>
                <w:numId w:val="5"/>
              </w:numPr>
              <w:spacing w:after="0" w:line="360" w:lineRule="auto"/>
              <w:ind w:left="420" w:hanging="270"/>
              <w:contextualSpacing/>
              <w:jc w:val="both"/>
              <w:rPr>
                <w:rFonts w:ascii="Times New Roman" w:eastAsia="Calibri" w:hAnsi="Times New Roman" w:cs="Times New Roman"/>
              </w:rPr>
            </w:pPr>
            <w:r w:rsidRPr="00B04D4A">
              <w:rPr>
                <w:rFonts w:ascii="Times New Roman" w:eastAsia="Calibri" w:hAnsi="Times New Roman" w:cs="Times New Roman"/>
              </w:rPr>
              <w:t>Identify bases and sources of power</w:t>
            </w:r>
          </w:p>
          <w:p w:rsidR="00441F2F" w:rsidRPr="00B04D4A" w:rsidRDefault="00441F2F" w:rsidP="003B15F7">
            <w:pPr>
              <w:spacing w:after="0" w:line="360" w:lineRule="auto"/>
              <w:contextualSpacing/>
              <w:jc w:val="both"/>
              <w:rPr>
                <w:rFonts w:ascii="Times New Roman" w:eastAsia="Calibri" w:hAnsi="Times New Roman" w:cs="Times New Roman"/>
              </w:rPr>
            </w:pPr>
          </w:p>
          <w:p w:rsidR="00441F2F" w:rsidRPr="00B04D4A" w:rsidRDefault="00441F2F" w:rsidP="003B15F7">
            <w:pPr>
              <w:spacing w:after="0"/>
              <w:rPr>
                <w:rFonts w:ascii="Times New Roman" w:eastAsia="Calibri" w:hAnsi="Times New Roman" w:cs="Times New Roman"/>
                <w:b/>
              </w:rPr>
            </w:pPr>
          </w:p>
        </w:tc>
      </w:tr>
      <w:tr w:rsidR="00441F2F" w:rsidRPr="00B04D4A" w:rsidTr="00441F2F">
        <w:trPr>
          <w:trHeight w:val="247"/>
          <w:tblCellSpacing w:w="0" w:type="dxa"/>
        </w:trPr>
        <w:tc>
          <w:tcPr>
            <w:tcW w:w="6832" w:type="dxa"/>
            <w:gridSpan w:val="4"/>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widowControl w:val="0"/>
              <w:autoSpaceDE w:val="0"/>
              <w:autoSpaceDN w:val="0"/>
              <w:adjustRightInd w:val="0"/>
              <w:spacing w:after="0" w:line="240" w:lineRule="auto"/>
              <w:ind w:right="24"/>
              <w:rPr>
                <w:rFonts w:ascii="Times New Roman" w:eastAsia="Times New Roman" w:hAnsi="Times New Roman" w:cs="Times New Roman"/>
                <w:b/>
                <w:sz w:val="25"/>
                <w:szCs w:val="25"/>
              </w:rPr>
            </w:pPr>
            <w:r w:rsidRPr="00B04D4A">
              <w:rPr>
                <w:rFonts w:ascii="Times New Roman" w:eastAsia="Times New Roman" w:hAnsi="Times New Roman" w:cs="Times New Roman"/>
                <w:b/>
                <w:sz w:val="25"/>
                <w:szCs w:val="25"/>
              </w:rPr>
              <w:t xml:space="preserve">CHAPTER NINE - </w:t>
            </w:r>
            <w:r w:rsidRPr="00B04D4A">
              <w:rPr>
                <w:rFonts w:ascii="Times New Roman" w:eastAsia="Times New Roman" w:hAnsi="Times New Roman" w:cs="Times New Roman"/>
                <w:b/>
                <w:sz w:val="19"/>
                <w:szCs w:val="19"/>
              </w:rPr>
              <w:t xml:space="preserve">ORGANIZATIONAL DESIGN AND STRUCTURE       </w:t>
            </w:r>
          </w:p>
          <w:p w:rsidR="00441F2F" w:rsidRPr="00B04D4A" w:rsidRDefault="00441F2F" w:rsidP="003B15F7">
            <w:pPr>
              <w:widowControl w:val="0"/>
              <w:autoSpaceDE w:val="0"/>
              <w:autoSpaceDN w:val="0"/>
              <w:adjustRightInd w:val="0"/>
              <w:spacing w:after="0" w:line="240" w:lineRule="auto"/>
              <w:ind w:right="180"/>
              <w:rPr>
                <w:rFonts w:ascii="Times New Roman" w:eastAsia="Times New Roman" w:hAnsi="Times New Roman" w:cs="Times New Roman"/>
                <w:sz w:val="25"/>
                <w:szCs w:val="25"/>
              </w:rPr>
            </w:pPr>
            <w:r w:rsidRPr="00B04D4A">
              <w:rPr>
                <w:rFonts w:ascii="Times New Roman" w:eastAsia="Times New Roman" w:hAnsi="Times New Roman" w:cs="Times New Roman"/>
                <w:sz w:val="25"/>
                <w:szCs w:val="25"/>
              </w:rPr>
              <w:t xml:space="preserve">9.1. The essence of OD and structure </w:t>
            </w:r>
          </w:p>
          <w:p w:rsidR="00441F2F" w:rsidRPr="00B04D4A" w:rsidRDefault="00441F2F" w:rsidP="003B15F7">
            <w:pPr>
              <w:widowControl w:val="0"/>
              <w:autoSpaceDE w:val="0"/>
              <w:autoSpaceDN w:val="0"/>
              <w:adjustRightInd w:val="0"/>
              <w:spacing w:after="0" w:line="240" w:lineRule="auto"/>
              <w:ind w:right="2596"/>
              <w:rPr>
                <w:rFonts w:ascii="Times New Roman" w:eastAsia="Times New Roman" w:hAnsi="Times New Roman" w:cs="Times New Roman"/>
                <w:sz w:val="25"/>
                <w:szCs w:val="25"/>
              </w:rPr>
            </w:pPr>
            <w:r w:rsidRPr="00B04D4A">
              <w:rPr>
                <w:rFonts w:ascii="Times New Roman" w:eastAsia="Times New Roman" w:hAnsi="Times New Roman" w:cs="Times New Roman"/>
                <w:sz w:val="25"/>
                <w:szCs w:val="25"/>
              </w:rPr>
              <w:t>9.2. Key organization design process</w:t>
            </w:r>
          </w:p>
          <w:p w:rsidR="00441F2F" w:rsidRPr="00B04D4A" w:rsidRDefault="00441F2F" w:rsidP="003B15F7">
            <w:pPr>
              <w:widowControl w:val="0"/>
              <w:autoSpaceDE w:val="0"/>
              <w:autoSpaceDN w:val="0"/>
              <w:adjustRightInd w:val="0"/>
              <w:spacing w:after="0" w:line="240" w:lineRule="auto"/>
              <w:ind w:right="14"/>
              <w:rPr>
                <w:rFonts w:ascii="Times New Roman" w:eastAsia="Times New Roman" w:hAnsi="Times New Roman" w:cs="Times New Roman"/>
                <w:sz w:val="25"/>
                <w:szCs w:val="25"/>
              </w:rPr>
            </w:pPr>
            <w:r w:rsidRPr="00B04D4A">
              <w:rPr>
                <w:rFonts w:ascii="Times New Roman" w:eastAsia="Times New Roman" w:hAnsi="Times New Roman" w:cs="Times New Roman"/>
                <w:sz w:val="25"/>
                <w:szCs w:val="25"/>
              </w:rPr>
              <w:t xml:space="preserve">9.3. Types of organization structure </w:t>
            </w:r>
          </w:p>
          <w:p w:rsidR="00441F2F" w:rsidRPr="00B04D4A" w:rsidRDefault="00441F2F" w:rsidP="003B15F7">
            <w:pPr>
              <w:widowControl w:val="0"/>
              <w:autoSpaceDE w:val="0"/>
              <w:autoSpaceDN w:val="0"/>
              <w:adjustRightInd w:val="0"/>
              <w:spacing w:after="0" w:line="240" w:lineRule="auto"/>
              <w:ind w:right="14"/>
              <w:rPr>
                <w:rFonts w:ascii="Times New Roman" w:eastAsia="Times New Roman" w:hAnsi="Times New Roman" w:cs="Times New Roman"/>
                <w:sz w:val="25"/>
                <w:szCs w:val="25"/>
              </w:rPr>
            </w:pPr>
            <w:r w:rsidRPr="00B04D4A">
              <w:rPr>
                <w:rFonts w:ascii="Times New Roman" w:eastAsia="Times New Roman" w:hAnsi="Times New Roman" w:cs="Times New Roman"/>
                <w:sz w:val="25"/>
                <w:szCs w:val="25"/>
              </w:rPr>
              <w:t xml:space="preserve">9.4 Technology and job design  </w:t>
            </w:r>
          </w:p>
        </w:tc>
        <w:tc>
          <w:tcPr>
            <w:tcW w:w="4545" w:type="dxa"/>
            <w:gridSpan w:val="2"/>
            <w:tcBorders>
              <w:top w:val="outset" w:sz="6" w:space="0" w:color="auto"/>
              <w:left w:val="outset" w:sz="6" w:space="0" w:color="auto"/>
              <w:bottom w:val="outset" w:sz="6" w:space="0" w:color="auto"/>
              <w:right w:val="outset" w:sz="6" w:space="0" w:color="auto"/>
            </w:tcBorders>
            <w:shd w:val="clear" w:color="auto" w:fill="FFFFFF"/>
          </w:tcPr>
          <w:p w:rsidR="00441F2F" w:rsidRPr="00B04D4A" w:rsidRDefault="00441F2F" w:rsidP="003B15F7">
            <w:pPr>
              <w:jc w:val="both"/>
              <w:rPr>
                <w:rFonts w:ascii="Times New Roman" w:eastAsia="Calibri" w:hAnsi="Times New Roman" w:cs="Times New Roman"/>
              </w:rPr>
            </w:pPr>
            <w:r w:rsidRPr="00B04D4A">
              <w:rPr>
                <w:rFonts w:ascii="Times New Roman" w:eastAsia="Calibri" w:hAnsi="Times New Roman" w:cs="Times New Roman"/>
              </w:rPr>
              <w:t>At  the end of this unit students will be able to:</w:t>
            </w:r>
          </w:p>
          <w:p w:rsidR="00441F2F" w:rsidRPr="00B04D4A" w:rsidRDefault="00441F2F" w:rsidP="002D1643">
            <w:pPr>
              <w:numPr>
                <w:ilvl w:val="0"/>
                <w:numId w:val="5"/>
              </w:numPr>
              <w:rPr>
                <w:rFonts w:ascii="Times New Roman" w:eastAsia="Calibri" w:hAnsi="Times New Roman" w:cs="Times New Roman"/>
              </w:rPr>
            </w:pPr>
            <w:r w:rsidRPr="00B04D4A">
              <w:rPr>
                <w:rFonts w:ascii="Times New Roman" w:eastAsia="Calibri" w:hAnsi="Times New Roman" w:cs="Times New Roman"/>
              </w:rPr>
              <w:t xml:space="preserve">Understand the  essence of organizational design and structure </w:t>
            </w:r>
          </w:p>
          <w:p w:rsidR="00441F2F" w:rsidRPr="00B04D4A" w:rsidRDefault="00441F2F" w:rsidP="003B15F7">
            <w:pPr>
              <w:spacing w:after="0" w:line="360" w:lineRule="auto"/>
              <w:contextualSpacing/>
              <w:jc w:val="both"/>
              <w:rPr>
                <w:rFonts w:ascii="Times New Roman" w:eastAsia="Calibri" w:hAnsi="Times New Roman" w:cs="Times New Roman"/>
                <w:b/>
              </w:rPr>
            </w:pPr>
          </w:p>
        </w:tc>
      </w:tr>
      <w:tr w:rsidR="002D1643" w:rsidRPr="00B04D4A" w:rsidTr="00441F2F">
        <w:trPr>
          <w:trHeight w:val="91"/>
          <w:tblCellSpacing w:w="0" w:type="dxa"/>
        </w:trPr>
        <w:tc>
          <w:tcPr>
            <w:tcW w:w="1236" w:type="dxa"/>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b/>
              </w:rPr>
              <w:t>Course expectation</w:t>
            </w:r>
          </w:p>
        </w:tc>
        <w:tc>
          <w:tcPr>
            <w:tcW w:w="10141" w:type="dxa"/>
            <w:gridSpan w:val="5"/>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2D1643">
            <w:pPr>
              <w:numPr>
                <w:ilvl w:val="0"/>
                <w:numId w:val="3"/>
              </w:numPr>
              <w:tabs>
                <w:tab w:val="left" w:pos="465"/>
                <w:tab w:val="left" w:pos="585"/>
                <w:tab w:val="left" w:pos="900"/>
              </w:tabs>
              <w:spacing w:after="0"/>
              <w:contextualSpacing/>
              <w:jc w:val="both"/>
              <w:rPr>
                <w:rFonts w:ascii="Times New Roman" w:eastAsia="Calibri" w:hAnsi="Times New Roman" w:cs="Times New Roman"/>
              </w:rPr>
            </w:pPr>
            <w:r w:rsidRPr="00B04D4A">
              <w:rPr>
                <w:rFonts w:ascii="Times New Roman" w:eastAsia="Calibri" w:hAnsi="Times New Roman" w:cs="Times New Roman"/>
                <w:b/>
                <w:bCs/>
                <w:color w:val="000000"/>
                <w:sz w:val="20"/>
                <w:szCs w:val="20"/>
              </w:rPr>
              <w:t xml:space="preserve">Preparedness: </w:t>
            </w:r>
            <w:r w:rsidRPr="00B04D4A">
              <w:rPr>
                <w:rFonts w:ascii="Times New Roman" w:eastAsia="Calibri" w:hAnsi="Times New Roman" w:cs="Times New Roman"/>
                <w:color w:val="000000"/>
                <w:sz w:val="20"/>
                <w:szCs w:val="20"/>
              </w:rPr>
              <w:t>You must come to class prepared by bringing with you the appropriate materials like handouts, worksheets and exercises given, text books and completed assignments. Complete the individual and group assignments and other activities on time. You must plan your own learning through reading various course related materials and chapters in books. You are expected to work much individually to meet the requirement of the course. You have to use your time for group work and home study effectively.</w:t>
            </w:r>
          </w:p>
          <w:p w:rsidR="002D1643" w:rsidRPr="00B04D4A" w:rsidRDefault="002D1643" w:rsidP="002D1643">
            <w:pPr>
              <w:numPr>
                <w:ilvl w:val="0"/>
                <w:numId w:val="3"/>
              </w:numPr>
              <w:tabs>
                <w:tab w:val="left" w:pos="465"/>
                <w:tab w:val="left" w:pos="585"/>
                <w:tab w:val="left" w:pos="900"/>
              </w:tabs>
              <w:spacing w:after="0"/>
              <w:contextualSpacing/>
              <w:jc w:val="both"/>
              <w:rPr>
                <w:rFonts w:ascii="Times New Roman" w:eastAsia="Calibri" w:hAnsi="Times New Roman" w:cs="Times New Roman"/>
              </w:rPr>
            </w:pPr>
            <w:r w:rsidRPr="00B04D4A">
              <w:rPr>
                <w:rFonts w:ascii="Times New Roman" w:eastAsia="Calibri" w:hAnsi="Times New Roman" w:cs="Times New Roman"/>
                <w:b/>
                <w:bCs/>
                <w:color w:val="000000"/>
                <w:sz w:val="20"/>
                <w:szCs w:val="20"/>
              </w:rPr>
              <w:t>Participation: M</w:t>
            </w:r>
            <w:r w:rsidRPr="00B04D4A">
              <w:rPr>
                <w:rFonts w:ascii="Times New Roman" w:eastAsia="Calibri" w:hAnsi="Times New Roman" w:cs="Times New Roman"/>
                <w:color w:val="000000"/>
                <w:sz w:val="20"/>
                <w:szCs w:val="20"/>
              </w:rPr>
              <w:t xml:space="preserve">ake active participation during discussions (you must participate in class). You are not participating if you are simply talking to a friend, doing homework, daydreaming, or not doing what the rest of the class is doing. If you </w:t>
            </w:r>
            <w:r w:rsidRPr="00B04D4A">
              <w:rPr>
                <w:rFonts w:ascii="Times New Roman" w:eastAsia="Calibri" w:hAnsi="Times New Roman" w:cs="Times New Roman"/>
                <w:color w:val="000000"/>
                <w:sz w:val="20"/>
                <w:szCs w:val="20"/>
              </w:rPr>
              <w:lastRenderedPageBreak/>
              <w:t>are working in a group or with a partner, you must talk to your group members or partner and be a part of the group. Always be ready and willing to give constructive feedback to partners/group members and to listen to their comments on your work</w:t>
            </w:r>
          </w:p>
          <w:p w:rsidR="002D1643" w:rsidRPr="00B04D4A" w:rsidRDefault="002D1643" w:rsidP="002D1643">
            <w:pPr>
              <w:numPr>
                <w:ilvl w:val="0"/>
                <w:numId w:val="3"/>
              </w:numPr>
              <w:tabs>
                <w:tab w:val="left" w:pos="465"/>
                <w:tab w:val="left" w:pos="585"/>
                <w:tab w:val="left" w:pos="900"/>
              </w:tabs>
              <w:spacing w:after="0"/>
              <w:contextualSpacing/>
              <w:jc w:val="both"/>
              <w:rPr>
                <w:rFonts w:ascii="Times New Roman" w:eastAsia="Calibri" w:hAnsi="Times New Roman" w:cs="Times New Roman"/>
              </w:rPr>
            </w:pPr>
            <w:r w:rsidRPr="00B04D4A">
              <w:rPr>
                <w:rFonts w:ascii="Times New Roman" w:eastAsia="Calibri" w:hAnsi="Times New Roman" w:cs="Times New Roman"/>
                <w:b/>
                <w:bCs/>
                <w:color w:val="000000"/>
                <w:sz w:val="20"/>
                <w:szCs w:val="20"/>
              </w:rPr>
              <w:t>Medium:</w:t>
            </w:r>
            <w:r w:rsidRPr="00B04D4A">
              <w:rPr>
                <w:rFonts w:ascii="Times New Roman" w:eastAsia="Calibri" w:hAnsi="Times New Roman" w:cs="Times New Roman"/>
                <w:color w:val="000000"/>
                <w:sz w:val="20"/>
                <w:szCs w:val="20"/>
              </w:rPr>
              <w:t xml:space="preserve"> Use only English, which is the medium of instruction, especially in the class room</w:t>
            </w:r>
          </w:p>
        </w:tc>
      </w:tr>
      <w:tr w:rsidR="002D1643" w:rsidRPr="00B04D4A" w:rsidTr="00441F2F">
        <w:trPr>
          <w:trHeight w:val="91"/>
          <w:tblCellSpacing w:w="0" w:type="dxa"/>
        </w:trPr>
        <w:tc>
          <w:tcPr>
            <w:tcW w:w="1236" w:type="dxa"/>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b/>
              </w:rPr>
              <w:lastRenderedPageBreak/>
              <w:t xml:space="preserve">Policy: </w:t>
            </w:r>
          </w:p>
        </w:tc>
        <w:tc>
          <w:tcPr>
            <w:tcW w:w="10141" w:type="dxa"/>
            <w:gridSpan w:val="5"/>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2D1643">
            <w:pPr>
              <w:numPr>
                <w:ilvl w:val="0"/>
                <w:numId w:val="2"/>
              </w:numPr>
              <w:tabs>
                <w:tab w:val="left" w:pos="480"/>
                <w:tab w:val="left" w:pos="570"/>
                <w:tab w:val="left" w:pos="900"/>
              </w:tabs>
              <w:spacing w:after="0"/>
              <w:contextualSpacing/>
              <w:jc w:val="both"/>
              <w:rPr>
                <w:rFonts w:ascii="Times New Roman" w:eastAsia="Calibri" w:hAnsi="Times New Roman" w:cs="Times New Roman"/>
                <w:b/>
              </w:rPr>
            </w:pPr>
            <w:r w:rsidRPr="00B04D4A">
              <w:rPr>
                <w:rFonts w:ascii="Times New Roman" w:eastAsia="Calibri" w:hAnsi="Times New Roman" w:cs="Times New Roman"/>
                <w:b/>
                <w:bCs/>
                <w:color w:val="000000"/>
                <w:sz w:val="20"/>
                <w:szCs w:val="20"/>
              </w:rPr>
              <w:t>Attendance:</w:t>
            </w:r>
            <w:r w:rsidRPr="00B04D4A">
              <w:rPr>
                <w:rFonts w:ascii="Times New Roman" w:eastAsia="Calibri" w:hAnsi="Times New Roman" w:cs="Times New Roman"/>
                <w:color w:val="000000"/>
                <w:sz w:val="20"/>
                <w:szCs w:val="20"/>
              </w:rPr>
              <w:t xml:space="preserve"> It is compulsory to come to class on time and every time. If you are going to miss more than three classes during the term, you should not take this course</w:t>
            </w:r>
          </w:p>
          <w:p w:rsidR="002D1643" w:rsidRPr="00B04D4A" w:rsidRDefault="002D1643" w:rsidP="002D1643">
            <w:pPr>
              <w:numPr>
                <w:ilvl w:val="0"/>
                <w:numId w:val="2"/>
              </w:numPr>
              <w:tabs>
                <w:tab w:val="left" w:pos="480"/>
                <w:tab w:val="left" w:pos="570"/>
                <w:tab w:val="left" w:pos="900"/>
              </w:tabs>
              <w:spacing w:after="0"/>
              <w:contextualSpacing/>
              <w:jc w:val="both"/>
              <w:rPr>
                <w:rFonts w:ascii="Times New Roman" w:eastAsia="Calibri" w:hAnsi="Times New Roman" w:cs="Times New Roman"/>
                <w:b/>
              </w:rPr>
            </w:pPr>
            <w:r w:rsidRPr="00B04D4A">
              <w:rPr>
                <w:rFonts w:ascii="Times New Roman" w:eastAsia="Calibri" w:hAnsi="Times New Roman" w:cs="Times New Roman"/>
                <w:b/>
                <w:bCs/>
                <w:color w:val="000000"/>
                <w:sz w:val="20"/>
                <w:szCs w:val="20"/>
              </w:rPr>
              <w:t>Assignments:</w:t>
            </w:r>
            <w:r w:rsidRPr="00B04D4A">
              <w:rPr>
                <w:rFonts w:ascii="Times New Roman" w:eastAsia="Calibri" w:hAnsi="Times New Roman" w:cs="Times New Roman"/>
                <w:color w:val="000000"/>
                <w:sz w:val="20"/>
                <w:szCs w:val="20"/>
              </w:rPr>
              <w:t xml:space="preserve"> You must do your individual and group assignments and submit on time. No late assignment will be accepted</w:t>
            </w:r>
          </w:p>
          <w:p w:rsidR="002D1643" w:rsidRPr="00B04D4A" w:rsidRDefault="002D1643" w:rsidP="002D1643">
            <w:pPr>
              <w:numPr>
                <w:ilvl w:val="0"/>
                <w:numId w:val="2"/>
              </w:numPr>
              <w:tabs>
                <w:tab w:val="left" w:pos="480"/>
                <w:tab w:val="left" w:pos="570"/>
                <w:tab w:val="left" w:pos="900"/>
              </w:tabs>
              <w:spacing w:after="0"/>
              <w:contextualSpacing/>
              <w:jc w:val="both"/>
              <w:rPr>
                <w:rFonts w:ascii="Times New Roman" w:eastAsia="Calibri" w:hAnsi="Times New Roman" w:cs="Times New Roman"/>
                <w:b/>
              </w:rPr>
            </w:pPr>
            <w:r w:rsidRPr="00B04D4A">
              <w:rPr>
                <w:rFonts w:ascii="Times New Roman" w:eastAsia="Calibri" w:hAnsi="Times New Roman" w:cs="Times New Roman"/>
                <w:b/>
                <w:bCs/>
                <w:color w:val="000000"/>
                <w:sz w:val="20"/>
                <w:szCs w:val="20"/>
              </w:rPr>
              <w:t>Tests/Quizzes:</w:t>
            </w:r>
            <w:r w:rsidRPr="00B04D4A">
              <w:rPr>
                <w:rFonts w:ascii="Times New Roman" w:eastAsia="Calibri" w:hAnsi="Times New Roman" w:cs="Times New Roman"/>
                <w:color w:val="000000"/>
                <w:sz w:val="20"/>
                <w:szCs w:val="20"/>
              </w:rPr>
              <w:t xml:space="preserve"> You will have short quizzes and tests almost every unit. If you miss the class or, are late to class, you will miss the quiz or test. No makeup test or quizzes will be given. You are expected to observe the rules and the regulations of the University as well</w:t>
            </w:r>
          </w:p>
          <w:p w:rsidR="002D1643" w:rsidRPr="00B04D4A" w:rsidRDefault="002D1643" w:rsidP="002D1643">
            <w:pPr>
              <w:numPr>
                <w:ilvl w:val="0"/>
                <w:numId w:val="2"/>
              </w:numPr>
              <w:tabs>
                <w:tab w:val="left" w:pos="480"/>
                <w:tab w:val="left" w:pos="570"/>
                <w:tab w:val="left" w:pos="900"/>
              </w:tabs>
              <w:spacing w:after="0"/>
              <w:contextualSpacing/>
              <w:jc w:val="both"/>
              <w:rPr>
                <w:rFonts w:ascii="Times New Roman" w:eastAsia="Calibri" w:hAnsi="Times New Roman" w:cs="Times New Roman"/>
                <w:b/>
              </w:rPr>
            </w:pPr>
            <w:r w:rsidRPr="00B04D4A">
              <w:rPr>
                <w:rFonts w:ascii="Times New Roman" w:eastAsia="Calibri" w:hAnsi="Times New Roman" w:cs="Times New Roman"/>
                <w:b/>
                <w:bCs/>
                <w:color w:val="000000"/>
                <w:sz w:val="20"/>
                <w:szCs w:val="20"/>
              </w:rPr>
              <w:t>Cheating:</w:t>
            </w:r>
            <w:r w:rsidRPr="00B04D4A">
              <w:rPr>
                <w:rFonts w:ascii="Times New Roman" w:eastAsia="Calibri" w:hAnsi="Times New Roman" w:cs="Times New Roman"/>
                <w:color w:val="000000"/>
                <w:sz w:val="20"/>
                <w:szCs w:val="20"/>
              </w:rPr>
              <w:t xml:space="preserve"> You must do your own work and not copy and get answers from someone else. When you are in class: please do not chew gum, eat something, listen to recorders or CD players, or involve in acts that spoil the normal teaching-learning process; switch off your cell phones before class and exam sessions. Any attempt to use cell phones in exam sessions will be considered an act of cheating and hence, dealt accordingly.</w:t>
            </w:r>
          </w:p>
        </w:tc>
      </w:tr>
      <w:tr w:rsidR="002D1643" w:rsidRPr="00B04D4A" w:rsidTr="00441F2F">
        <w:trPr>
          <w:trHeight w:val="91"/>
          <w:tblCellSpacing w:w="0" w:type="dxa"/>
        </w:trPr>
        <w:tc>
          <w:tcPr>
            <w:tcW w:w="1236" w:type="dxa"/>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bCs/>
              </w:rPr>
            </w:pPr>
            <w:r w:rsidRPr="00B04D4A">
              <w:rPr>
                <w:rFonts w:ascii="Times New Roman" w:eastAsia="Calibri" w:hAnsi="Times New Roman" w:cs="Times New Roman"/>
                <w:b/>
                <w:bCs/>
              </w:rPr>
              <w:t>Reference:</w:t>
            </w:r>
          </w:p>
          <w:p w:rsidR="002D1643" w:rsidRPr="00B04D4A" w:rsidRDefault="002D1643" w:rsidP="003B15F7">
            <w:pPr>
              <w:rPr>
                <w:rFonts w:ascii="Times New Roman" w:eastAsia="Calibri" w:hAnsi="Times New Roman" w:cs="Times New Roman"/>
              </w:rPr>
            </w:pPr>
          </w:p>
        </w:tc>
        <w:tc>
          <w:tcPr>
            <w:tcW w:w="10141" w:type="dxa"/>
            <w:gridSpan w:val="5"/>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2D1643">
            <w:pPr>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B04D4A">
              <w:rPr>
                <w:rFonts w:ascii="Times New Roman" w:eastAsia="Times New Roman" w:hAnsi="Times New Roman" w:cs="Times New Roman"/>
                <w:sz w:val="24"/>
                <w:szCs w:val="24"/>
              </w:rPr>
              <w:t>Schermerhorn</w:t>
            </w:r>
            <w:proofErr w:type="spellEnd"/>
            <w:r w:rsidRPr="00B04D4A">
              <w:rPr>
                <w:rFonts w:ascii="Times New Roman" w:eastAsia="Times New Roman" w:hAnsi="Times New Roman" w:cs="Times New Roman"/>
                <w:sz w:val="24"/>
                <w:szCs w:val="24"/>
              </w:rPr>
              <w:t xml:space="preserve"> R, John. Jr. " management and organizational behaviors" </w:t>
            </w:r>
          </w:p>
          <w:p w:rsidR="002D1643" w:rsidRPr="00B04D4A" w:rsidRDefault="002D1643" w:rsidP="002D1643">
            <w:pPr>
              <w:widowControl w:val="0"/>
              <w:numPr>
                <w:ilvl w:val="0"/>
                <w:numId w:val="13"/>
              </w:numPr>
              <w:autoSpaceDE w:val="0"/>
              <w:autoSpaceDN w:val="0"/>
              <w:adjustRightInd w:val="0"/>
              <w:spacing w:after="0" w:line="273" w:lineRule="exact"/>
              <w:rPr>
                <w:rFonts w:ascii="Times New Roman" w:eastAsia="Times New Roman" w:hAnsi="Times New Roman" w:cs="Times New Roman"/>
                <w:sz w:val="24"/>
                <w:szCs w:val="24"/>
              </w:rPr>
            </w:pPr>
            <w:proofErr w:type="spellStart"/>
            <w:r w:rsidRPr="00B04D4A">
              <w:rPr>
                <w:rFonts w:ascii="Times New Roman" w:eastAsia="Times New Roman" w:hAnsi="Times New Roman" w:cs="Times New Roman"/>
                <w:sz w:val="24"/>
                <w:szCs w:val="24"/>
              </w:rPr>
              <w:t>Corbert</w:t>
            </w:r>
            <w:proofErr w:type="spellEnd"/>
            <w:r w:rsidRPr="00B04D4A">
              <w:rPr>
                <w:rFonts w:ascii="Times New Roman" w:eastAsia="Times New Roman" w:hAnsi="Times New Roman" w:cs="Times New Roman"/>
                <w:sz w:val="24"/>
                <w:szCs w:val="24"/>
              </w:rPr>
              <w:t xml:space="preserve"> J Marin Critical Cases in Organization and Management </w:t>
            </w:r>
          </w:p>
          <w:p w:rsidR="002D1643" w:rsidRPr="00B04D4A" w:rsidRDefault="002D1643" w:rsidP="002D1643">
            <w:pPr>
              <w:widowControl w:val="0"/>
              <w:numPr>
                <w:ilvl w:val="0"/>
                <w:numId w:val="13"/>
              </w:numPr>
              <w:autoSpaceDE w:val="0"/>
              <w:autoSpaceDN w:val="0"/>
              <w:adjustRightInd w:val="0"/>
              <w:spacing w:after="0" w:line="273" w:lineRule="exact"/>
              <w:rPr>
                <w:rFonts w:ascii="Times New Roman" w:eastAsia="Times New Roman" w:hAnsi="Times New Roman" w:cs="Times New Roman"/>
                <w:sz w:val="24"/>
                <w:szCs w:val="24"/>
              </w:rPr>
            </w:pPr>
            <w:proofErr w:type="spellStart"/>
            <w:r w:rsidRPr="00B04D4A">
              <w:rPr>
                <w:rFonts w:ascii="Times New Roman" w:eastAsia="Times New Roman" w:hAnsi="Times New Roman" w:cs="Times New Roman"/>
                <w:sz w:val="24"/>
                <w:szCs w:val="24"/>
              </w:rPr>
              <w:t>Agrawall</w:t>
            </w:r>
            <w:proofErr w:type="spellEnd"/>
            <w:r w:rsidRPr="00B04D4A">
              <w:rPr>
                <w:rFonts w:ascii="Times New Roman" w:eastAsia="Times New Roman" w:hAnsi="Times New Roman" w:cs="Times New Roman"/>
                <w:sz w:val="24"/>
                <w:szCs w:val="24"/>
              </w:rPr>
              <w:t xml:space="preserve"> R.D, Organization and management </w:t>
            </w:r>
          </w:p>
          <w:p w:rsidR="002D1643" w:rsidRPr="00B04D4A" w:rsidRDefault="002D1643" w:rsidP="002D1643">
            <w:pPr>
              <w:widowControl w:val="0"/>
              <w:numPr>
                <w:ilvl w:val="0"/>
                <w:numId w:val="13"/>
              </w:numPr>
              <w:autoSpaceDE w:val="0"/>
              <w:autoSpaceDN w:val="0"/>
              <w:adjustRightInd w:val="0"/>
              <w:spacing w:after="0" w:line="273" w:lineRule="exact"/>
              <w:rPr>
                <w:rFonts w:ascii="Times New Roman" w:eastAsia="Times New Roman" w:hAnsi="Times New Roman" w:cs="Times New Roman"/>
                <w:sz w:val="24"/>
                <w:szCs w:val="24"/>
              </w:rPr>
            </w:pPr>
            <w:smartTag w:uri="urn:schemas:contacts" w:element="GivenName">
              <w:r w:rsidRPr="00B04D4A">
                <w:rPr>
                  <w:rFonts w:ascii="Times New Roman" w:eastAsia="Times New Roman" w:hAnsi="Times New Roman" w:cs="Times New Roman"/>
                  <w:sz w:val="24"/>
                  <w:szCs w:val="24"/>
                </w:rPr>
                <w:t>Nelson</w:t>
              </w:r>
            </w:smartTag>
            <w:r w:rsidRPr="00B04D4A">
              <w:rPr>
                <w:rFonts w:ascii="Times New Roman" w:eastAsia="Times New Roman" w:hAnsi="Times New Roman" w:cs="Times New Roman"/>
                <w:sz w:val="24"/>
                <w:szCs w:val="24"/>
              </w:rPr>
              <w:t xml:space="preserve"> and Campbell </w:t>
            </w:r>
            <w:proofErr w:type="spellStart"/>
            <w:r w:rsidRPr="00B04D4A">
              <w:rPr>
                <w:rFonts w:ascii="Times New Roman" w:eastAsia="Times New Roman" w:hAnsi="Times New Roman" w:cs="Times New Roman"/>
                <w:sz w:val="24"/>
                <w:szCs w:val="24"/>
              </w:rPr>
              <w:t>Quck</w:t>
            </w:r>
            <w:proofErr w:type="spellEnd"/>
            <w:r w:rsidRPr="00B04D4A">
              <w:rPr>
                <w:rFonts w:ascii="Times New Roman" w:eastAsia="Times New Roman" w:hAnsi="Times New Roman" w:cs="Times New Roman"/>
                <w:sz w:val="24"/>
                <w:szCs w:val="24"/>
              </w:rPr>
              <w:t xml:space="preserve"> : organizational behavior </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r w:rsidRPr="00B04D4A">
              <w:rPr>
                <w:rFonts w:ascii="Times New Roman" w:eastAsia="Times New Roman" w:hAnsi="Times New Roman" w:cs="Times New Roman"/>
                <w:sz w:val="24"/>
                <w:szCs w:val="24"/>
              </w:rPr>
              <w:t xml:space="preserve">Davis and </w:t>
            </w:r>
            <w:proofErr w:type="spellStart"/>
            <w:r w:rsidRPr="00B04D4A">
              <w:rPr>
                <w:rFonts w:ascii="Times New Roman" w:eastAsia="Times New Roman" w:hAnsi="Times New Roman" w:cs="Times New Roman"/>
                <w:sz w:val="24"/>
                <w:szCs w:val="24"/>
              </w:rPr>
              <w:t>Newstrom</w:t>
            </w:r>
            <w:proofErr w:type="spellEnd"/>
            <w:r w:rsidRPr="00B04D4A">
              <w:rPr>
                <w:rFonts w:ascii="Times New Roman" w:eastAsia="Times New Roman" w:hAnsi="Times New Roman" w:cs="Times New Roman"/>
                <w:sz w:val="24"/>
                <w:szCs w:val="24"/>
              </w:rPr>
              <w:t xml:space="preserve">: Human behavior at work: organization behavior </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proofErr w:type="spellStart"/>
            <w:r w:rsidRPr="00B04D4A">
              <w:rPr>
                <w:rFonts w:ascii="Times New Roman" w:eastAsia="Times New Roman" w:hAnsi="Times New Roman" w:cs="Times New Roman"/>
                <w:sz w:val="24"/>
                <w:szCs w:val="24"/>
              </w:rPr>
              <w:t>Mcshane</w:t>
            </w:r>
            <w:proofErr w:type="spellEnd"/>
            <w:r w:rsidRPr="00B04D4A">
              <w:rPr>
                <w:rFonts w:ascii="Times New Roman" w:eastAsia="Times New Roman" w:hAnsi="Times New Roman" w:cs="Times New Roman"/>
                <w:sz w:val="24"/>
                <w:szCs w:val="24"/>
              </w:rPr>
              <w:t xml:space="preserve"> and van </w:t>
            </w:r>
            <w:proofErr w:type="spellStart"/>
            <w:r w:rsidRPr="00B04D4A">
              <w:rPr>
                <w:rFonts w:ascii="Times New Roman" w:eastAsia="Times New Roman" w:hAnsi="Times New Roman" w:cs="Times New Roman"/>
                <w:sz w:val="24"/>
                <w:szCs w:val="24"/>
              </w:rPr>
              <w:t>Glinow</w:t>
            </w:r>
            <w:proofErr w:type="spellEnd"/>
            <w:r w:rsidRPr="00B04D4A">
              <w:rPr>
                <w:rFonts w:ascii="Times New Roman" w:eastAsia="Times New Roman" w:hAnsi="Times New Roman" w:cs="Times New Roman"/>
                <w:sz w:val="24"/>
                <w:szCs w:val="24"/>
              </w:rPr>
              <w:t xml:space="preserve"> : Organization Behavior </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r w:rsidRPr="00B04D4A">
              <w:rPr>
                <w:rFonts w:ascii="Times New Roman" w:eastAsia="Calibri" w:hAnsi="Times New Roman" w:cs="Times New Roman"/>
                <w:b/>
              </w:rPr>
              <w:t>JOHN M.IVANCEVICH, ROBERT KONOPASKE AND MICHAEL T. MATTESON,</w:t>
            </w:r>
            <w:r w:rsidRPr="00B04D4A">
              <w:rPr>
                <w:rFonts w:ascii="Times New Roman" w:eastAsia="Calibri" w:hAnsi="Times New Roman" w:cs="Times New Roman"/>
              </w:rPr>
              <w:t xml:space="preserve"> (2005), </w:t>
            </w:r>
            <w:r w:rsidRPr="00B04D4A">
              <w:rPr>
                <w:rFonts w:ascii="Times New Roman" w:eastAsia="Calibri" w:hAnsi="Times New Roman" w:cs="Times New Roman"/>
                <w:b/>
                <w:i/>
              </w:rPr>
              <w:t>“Organizational Behavior and Management”, 7</w:t>
            </w:r>
            <w:r w:rsidRPr="00B04D4A">
              <w:rPr>
                <w:rFonts w:ascii="Times New Roman" w:eastAsia="Calibri" w:hAnsi="Times New Roman" w:cs="Times New Roman"/>
                <w:b/>
                <w:i/>
                <w:vertAlign w:val="superscript"/>
              </w:rPr>
              <w:t>th</w:t>
            </w:r>
            <w:r w:rsidRPr="00B04D4A">
              <w:rPr>
                <w:rFonts w:ascii="Times New Roman" w:eastAsia="Calibri" w:hAnsi="Times New Roman" w:cs="Times New Roman"/>
                <w:b/>
                <w:i/>
              </w:rPr>
              <w:t xml:space="preserve"> </w:t>
            </w:r>
            <w:proofErr w:type="spellStart"/>
            <w:r w:rsidRPr="00B04D4A">
              <w:rPr>
                <w:rFonts w:ascii="Times New Roman" w:eastAsia="Calibri" w:hAnsi="Times New Roman" w:cs="Times New Roman"/>
                <w:b/>
                <w:i/>
              </w:rPr>
              <w:t>Edition</w:t>
            </w:r>
            <w:proofErr w:type="gramStart"/>
            <w:r w:rsidRPr="00B04D4A">
              <w:rPr>
                <w:rFonts w:ascii="Times New Roman" w:eastAsia="Calibri" w:hAnsi="Times New Roman" w:cs="Times New Roman"/>
                <w:b/>
                <w:i/>
              </w:rPr>
              <w:t>,</w:t>
            </w:r>
            <w:r w:rsidRPr="00B04D4A">
              <w:rPr>
                <w:rFonts w:ascii="Times New Roman" w:eastAsia="Calibri" w:hAnsi="Times New Roman" w:cs="Times New Roman"/>
              </w:rPr>
              <w:t>McGraw</w:t>
            </w:r>
            <w:proofErr w:type="spellEnd"/>
            <w:proofErr w:type="gramEnd"/>
            <w:r w:rsidRPr="00B04D4A">
              <w:rPr>
                <w:rFonts w:ascii="Times New Roman" w:eastAsia="Calibri" w:hAnsi="Times New Roman" w:cs="Times New Roman"/>
              </w:rPr>
              <w:t>-HILL Companies, INC, New York, America.</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r w:rsidRPr="00B04D4A">
              <w:rPr>
                <w:rFonts w:ascii="Times New Roman" w:eastAsia="Calibri" w:hAnsi="Times New Roman" w:cs="Times New Roman"/>
                <w:b/>
              </w:rPr>
              <w:t>JOHN R.SCHERMERHORN, JAMS G.HUNT &amp; RICHARD N.OSBORN</w:t>
            </w:r>
            <w:proofErr w:type="gramStart"/>
            <w:r w:rsidRPr="00B04D4A">
              <w:rPr>
                <w:rFonts w:ascii="Times New Roman" w:eastAsia="Calibri" w:hAnsi="Times New Roman" w:cs="Times New Roman"/>
              </w:rPr>
              <w:t>,(</w:t>
            </w:r>
            <w:proofErr w:type="gramEnd"/>
            <w:r w:rsidRPr="00B04D4A">
              <w:rPr>
                <w:rFonts w:ascii="Times New Roman" w:eastAsia="Calibri" w:hAnsi="Times New Roman" w:cs="Times New Roman"/>
              </w:rPr>
              <w:t xml:space="preserve">2002), </w:t>
            </w:r>
            <w:r w:rsidRPr="00B04D4A">
              <w:rPr>
                <w:rFonts w:ascii="Times New Roman" w:eastAsia="Calibri" w:hAnsi="Times New Roman" w:cs="Times New Roman"/>
                <w:b/>
                <w:i/>
              </w:rPr>
              <w:t>“Organizational Behavior”,7</w:t>
            </w:r>
            <w:r w:rsidRPr="00B04D4A">
              <w:rPr>
                <w:rFonts w:ascii="Times New Roman" w:eastAsia="Calibri" w:hAnsi="Times New Roman" w:cs="Times New Roman"/>
                <w:b/>
                <w:i/>
                <w:vertAlign w:val="superscript"/>
              </w:rPr>
              <w:t>th</w:t>
            </w:r>
            <w:r w:rsidRPr="00B04D4A">
              <w:rPr>
                <w:rFonts w:ascii="Times New Roman" w:eastAsia="Calibri" w:hAnsi="Times New Roman" w:cs="Times New Roman"/>
                <w:b/>
                <w:i/>
              </w:rPr>
              <w:t>Edition</w:t>
            </w:r>
            <w:r w:rsidRPr="00B04D4A">
              <w:rPr>
                <w:rFonts w:ascii="Times New Roman" w:eastAsia="Calibri" w:hAnsi="Times New Roman" w:cs="Times New Roman"/>
              </w:rPr>
              <w:t xml:space="preserve">, University of Phoenix, John Wiley &amp; Sons Inc. USA. </w:t>
            </w:r>
          </w:p>
          <w:p w:rsidR="002D1643" w:rsidRPr="00B04D4A" w:rsidRDefault="002D1643" w:rsidP="002D1643">
            <w:pPr>
              <w:widowControl w:val="0"/>
              <w:numPr>
                <w:ilvl w:val="0"/>
                <w:numId w:val="13"/>
              </w:numPr>
              <w:autoSpaceDE w:val="0"/>
              <w:autoSpaceDN w:val="0"/>
              <w:adjustRightInd w:val="0"/>
              <w:spacing w:after="0" w:line="297" w:lineRule="exact"/>
              <w:ind w:right="216"/>
              <w:rPr>
                <w:rFonts w:ascii="Times New Roman" w:eastAsia="Times New Roman" w:hAnsi="Times New Roman" w:cs="Times New Roman"/>
                <w:sz w:val="24"/>
                <w:szCs w:val="24"/>
              </w:rPr>
            </w:pPr>
            <w:r w:rsidRPr="00B04D4A">
              <w:rPr>
                <w:rFonts w:ascii="Times New Roman" w:eastAsia="Calibri" w:hAnsi="Times New Roman" w:cs="Times New Roman"/>
                <w:b/>
              </w:rPr>
              <w:t>STEPHEN P.ROBINS</w:t>
            </w:r>
            <w:r w:rsidRPr="00B04D4A">
              <w:rPr>
                <w:rFonts w:ascii="Times New Roman" w:eastAsia="Calibri" w:hAnsi="Times New Roman" w:cs="Times New Roman"/>
              </w:rPr>
              <w:t>, (1992), “</w:t>
            </w:r>
            <w:r w:rsidRPr="00B04D4A">
              <w:rPr>
                <w:rFonts w:ascii="Times New Roman" w:eastAsia="Calibri" w:hAnsi="Times New Roman" w:cs="Times New Roman"/>
                <w:b/>
                <w:i/>
              </w:rPr>
              <w:t>Essentials of Organizational Behavior”,</w:t>
            </w:r>
            <w:r w:rsidRPr="00B04D4A">
              <w:rPr>
                <w:rFonts w:ascii="Times New Roman" w:eastAsia="Calibri" w:hAnsi="Times New Roman" w:cs="Times New Roman"/>
              </w:rPr>
              <w:t xml:space="preserve"> 3</w:t>
            </w:r>
            <w:r w:rsidRPr="00B04D4A">
              <w:rPr>
                <w:rFonts w:ascii="Times New Roman" w:eastAsia="Calibri" w:hAnsi="Times New Roman" w:cs="Times New Roman"/>
                <w:vertAlign w:val="superscript"/>
              </w:rPr>
              <w:t>rd</w:t>
            </w:r>
            <w:r w:rsidRPr="00B04D4A">
              <w:rPr>
                <w:rFonts w:ascii="Times New Roman" w:eastAsia="Calibri" w:hAnsi="Times New Roman" w:cs="Times New Roman"/>
              </w:rPr>
              <w:t xml:space="preserve"> Edition, USA, Prentice Hall Inc. </w:t>
            </w:r>
          </w:p>
          <w:p w:rsidR="002D1643" w:rsidRPr="00B04D4A" w:rsidRDefault="002D1643" w:rsidP="002D1643">
            <w:pPr>
              <w:widowControl w:val="0"/>
              <w:numPr>
                <w:ilvl w:val="0"/>
                <w:numId w:val="13"/>
              </w:numPr>
              <w:autoSpaceDE w:val="0"/>
              <w:autoSpaceDN w:val="0"/>
              <w:adjustRightInd w:val="0"/>
              <w:spacing w:after="0" w:line="273" w:lineRule="exact"/>
              <w:rPr>
                <w:rFonts w:ascii="Times New Roman" w:eastAsia="Times New Roman" w:hAnsi="Times New Roman" w:cs="Times New Roman"/>
                <w:sz w:val="25"/>
                <w:szCs w:val="25"/>
              </w:rPr>
            </w:pPr>
            <w:r w:rsidRPr="00B04D4A">
              <w:rPr>
                <w:rFonts w:ascii="Times New Roman" w:eastAsia="Times New Roman" w:hAnsi="Times New Roman" w:cs="Times New Roman"/>
                <w:sz w:val="24"/>
                <w:szCs w:val="24"/>
              </w:rPr>
              <w:t>Any other Books in organizational behavior can be help full</w:t>
            </w:r>
            <w:r w:rsidRPr="00B04D4A">
              <w:rPr>
                <w:rFonts w:ascii="Times New Roman" w:eastAsia="Times New Roman" w:hAnsi="Times New Roman" w:cs="Times New Roman"/>
                <w:sz w:val="25"/>
                <w:szCs w:val="25"/>
              </w:rPr>
              <w:t xml:space="preserve">. </w:t>
            </w:r>
          </w:p>
        </w:tc>
      </w:tr>
      <w:tr w:rsidR="002D1643" w:rsidRPr="00B04D4A" w:rsidTr="00441F2F">
        <w:trPr>
          <w:trHeight w:val="204"/>
          <w:tblCellSpacing w:w="0" w:type="dxa"/>
        </w:trPr>
        <w:tc>
          <w:tcPr>
            <w:tcW w:w="1646"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p>
          <w:p w:rsidR="002D1643" w:rsidRPr="00B04D4A" w:rsidRDefault="002D1643" w:rsidP="003B15F7">
            <w:pPr>
              <w:rPr>
                <w:rFonts w:ascii="Times New Roman" w:eastAsia="Calibri" w:hAnsi="Times New Roman" w:cs="Times New Roman"/>
                <w:b/>
                <w:i/>
              </w:rPr>
            </w:pPr>
          </w:p>
          <w:p w:rsidR="002D1643" w:rsidRPr="00B04D4A" w:rsidRDefault="002D1643" w:rsidP="003B15F7">
            <w:pPr>
              <w:rPr>
                <w:rFonts w:ascii="Times New Roman" w:eastAsia="Calibri" w:hAnsi="Times New Roman" w:cs="Times New Roman"/>
                <w:b/>
                <w:i/>
              </w:rPr>
            </w:pPr>
          </w:p>
          <w:p w:rsidR="002D1643" w:rsidRPr="00B04D4A" w:rsidRDefault="002D1643" w:rsidP="003B15F7">
            <w:pPr>
              <w:rPr>
                <w:rFonts w:ascii="Times New Roman" w:eastAsia="Calibri" w:hAnsi="Times New Roman" w:cs="Times New Roman"/>
                <w:b/>
                <w:i/>
              </w:rPr>
            </w:pPr>
            <w:r w:rsidRPr="00B04D4A">
              <w:rPr>
                <w:rFonts w:ascii="Times New Roman" w:eastAsia="Calibri" w:hAnsi="Times New Roman" w:cs="Times New Roman"/>
                <w:b/>
                <w:i/>
              </w:rPr>
              <w:t>Assessment Arrangement</w:t>
            </w:r>
          </w:p>
        </w:tc>
        <w:tc>
          <w:tcPr>
            <w:tcW w:w="9731"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rPr>
            </w:pPr>
            <w:r w:rsidRPr="00B04D4A">
              <w:rPr>
                <w:rFonts w:ascii="Times New Roman" w:eastAsia="Calibri" w:hAnsi="Times New Roman" w:cs="Times New Roman"/>
                <w:u w:val="single"/>
              </w:rPr>
              <w:t>Activities Points</w:t>
            </w:r>
          </w:p>
          <w:p w:rsidR="002D1643" w:rsidRPr="00B04D4A" w:rsidRDefault="001D6679" w:rsidP="003B15F7">
            <w:pPr>
              <w:rPr>
                <w:rFonts w:ascii="Times New Roman" w:eastAsia="Calibri" w:hAnsi="Times New Roman" w:cs="Times New Roman"/>
              </w:rPr>
            </w:pPr>
            <w:r>
              <w:rPr>
                <w:rFonts w:ascii="Times New Roman" w:eastAsia="Calibri" w:hAnsi="Times New Roman" w:cs="Times New Roman"/>
              </w:rPr>
              <w:t xml:space="preserve">   </w:t>
            </w:r>
            <w:r w:rsidR="002D1643" w:rsidRPr="00B04D4A">
              <w:rPr>
                <w:rFonts w:ascii="Times New Roman" w:eastAsia="Calibri" w:hAnsi="Times New Roman" w:cs="Times New Roman"/>
              </w:rPr>
              <w:t xml:space="preserve">          Test 1 &amp; 2    </w:t>
            </w:r>
            <w:r>
              <w:rPr>
                <w:rFonts w:ascii="Times New Roman" w:eastAsia="Calibri" w:hAnsi="Times New Roman" w:cs="Times New Roman"/>
              </w:rPr>
              <w:t xml:space="preserve">                                               30</w:t>
            </w:r>
            <w:r w:rsidR="002D1643" w:rsidRPr="00B04D4A">
              <w:rPr>
                <w:rFonts w:ascii="Times New Roman" w:eastAsia="Calibri" w:hAnsi="Times New Roman" w:cs="Times New Roman"/>
              </w:rPr>
              <w:t xml:space="preserve">                            </w:t>
            </w:r>
            <w:r>
              <w:rPr>
                <w:rFonts w:ascii="Times New Roman" w:eastAsia="Calibri" w:hAnsi="Times New Roman" w:cs="Times New Roman"/>
              </w:rPr>
              <w:t xml:space="preserve">                         </w:t>
            </w:r>
          </w:p>
          <w:p w:rsidR="002D1643" w:rsidRPr="00B04D4A" w:rsidRDefault="001D6679" w:rsidP="003B15F7">
            <w:pPr>
              <w:rPr>
                <w:rFonts w:ascii="Times New Roman" w:eastAsia="Calibri" w:hAnsi="Times New Roman" w:cs="Times New Roman"/>
              </w:rPr>
            </w:pPr>
            <w:r>
              <w:rPr>
                <w:rFonts w:ascii="Times New Roman" w:eastAsia="Calibri" w:hAnsi="Times New Roman" w:cs="Times New Roman"/>
              </w:rPr>
              <w:t xml:space="preserve">  Assignment</w:t>
            </w:r>
            <w:r w:rsidRPr="00B04D4A">
              <w:rPr>
                <w:rFonts w:ascii="Times New Roman" w:eastAsia="Calibri" w:hAnsi="Times New Roman" w:cs="Times New Roman"/>
              </w:rPr>
              <w:t xml:space="preserve"> </w:t>
            </w:r>
            <w:r>
              <w:rPr>
                <w:rFonts w:ascii="Times New Roman" w:eastAsia="Calibri" w:hAnsi="Times New Roman" w:cs="Times New Roman"/>
              </w:rPr>
              <w:t xml:space="preserve">(case study) </w:t>
            </w:r>
            <w:r w:rsidRPr="00B04D4A">
              <w:rPr>
                <w:rFonts w:ascii="Times New Roman" w:eastAsia="Calibri" w:hAnsi="Times New Roman" w:cs="Times New Roman"/>
              </w:rPr>
              <w:t>&amp; Presentation</w:t>
            </w:r>
            <w:r w:rsidRPr="00B04D4A">
              <w:rPr>
                <w:rFonts w:ascii="Times New Roman" w:eastAsia="Calibri" w:hAnsi="Times New Roman" w:cs="Times New Roman"/>
              </w:rPr>
              <w:t xml:space="preserve"> </w:t>
            </w:r>
            <w:r>
              <w:rPr>
                <w:rFonts w:ascii="Times New Roman" w:eastAsia="Calibri" w:hAnsi="Times New Roman" w:cs="Times New Roman"/>
              </w:rPr>
              <w:t xml:space="preserve">               20</w:t>
            </w:r>
          </w:p>
          <w:p w:rsidR="002D1643" w:rsidRPr="00B04D4A" w:rsidRDefault="001D6679" w:rsidP="003B15F7">
            <w:pPr>
              <w:rPr>
                <w:rFonts w:ascii="Times New Roman" w:eastAsia="Calibri" w:hAnsi="Times New Roman" w:cs="Times New Roman"/>
                <w:b/>
                <w:bCs/>
              </w:rPr>
            </w:pPr>
            <w:r w:rsidRPr="001D6679">
              <w:rPr>
                <w:rFonts w:ascii="Times New Roman" w:eastAsia="Calibri" w:hAnsi="Times New Roman" w:cs="Times New Roman"/>
              </w:rPr>
              <w:t xml:space="preserve">     </w:t>
            </w:r>
            <w:r w:rsidR="002D1643" w:rsidRPr="00B04D4A">
              <w:rPr>
                <w:rFonts w:ascii="Times New Roman" w:eastAsia="Calibri" w:hAnsi="Times New Roman" w:cs="Times New Roman"/>
                <w:u w:val="single"/>
              </w:rPr>
              <w:t xml:space="preserve">Final Exam </w:t>
            </w:r>
            <w:r>
              <w:rPr>
                <w:rFonts w:ascii="Times New Roman" w:eastAsia="Calibri" w:hAnsi="Times New Roman" w:cs="Times New Roman"/>
                <w:u w:val="single"/>
              </w:rPr>
              <w:t xml:space="preserve">                                                           </w:t>
            </w:r>
            <w:r w:rsidR="002D1643" w:rsidRPr="00B04D4A">
              <w:rPr>
                <w:rFonts w:ascii="Times New Roman" w:eastAsia="Calibri" w:hAnsi="Times New Roman" w:cs="Times New Roman"/>
                <w:bCs/>
                <w:u w:val="single"/>
              </w:rPr>
              <w:t>50</w:t>
            </w:r>
          </w:p>
          <w:p w:rsidR="002D1643" w:rsidRPr="00B04D4A" w:rsidRDefault="002D1643" w:rsidP="003B15F7">
            <w:pPr>
              <w:rPr>
                <w:rFonts w:ascii="Times New Roman" w:eastAsia="Calibri" w:hAnsi="Times New Roman" w:cs="Times New Roman"/>
                <w:b/>
                <w:bCs/>
              </w:rPr>
            </w:pPr>
            <w:r w:rsidRPr="00B04D4A">
              <w:rPr>
                <w:rFonts w:ascii="Times New Roman" w:eastAsia="Calibri" w:hAnsi="Times New Roman" w:cs="Times New Roman"/>
                <w:b/>
                <w:bCs/>
              </w:rPr>
              <w:t xml:space="preserve">         Total Points          </w:t>
            </w:r>
            <w:bookmarkStart w:id="0" w:name="_GoBack"/>
            <w:bookmarkEnd w:id="0"/>
            <w:r w:rsidRPr="00B04D4A">
              <w:rPr>
                <w:rFonts w:ascii="Times New Roman" w:eastAsia="Calibri" w:hAnsi="Times New Roman" w:cs="Times New Roman"/>
                <w:b/>
                <w:bCs/>
              </w:rPr>
              <w:t xml:space="preserve">                                           100</w:t>
            </w:r>
          </w:p>
          <w:p w:rsidR="002D1643" w:rsidRPr="00B04D4A" w:rsidRDefault="002D1643" w:rsidP="001D6679">
            <w:pPr>
              <w:rPr>
                <w:rFonts w:ascii="Times New Roman" w:eastAsia="Calibri" w:hAnsi="Times New Roman" w:cs="Times New Roman"/>
              </w:rPr>
            </w:pPr>
          </w:p>
        </w:tc>
      </w:tr>
      <w:tr w:rsidR="002D1643" w:rsidRPr="00B04D4A" w:rsidTr="00441F2F">
        <w:trPr>
          <w:trHeight w:val="204"/>
          <w:tblCellSpacing w:w="0" w:type="dxa"/>
        </w:trPr>
        <w:tc>
          <w:tcPr>
            <w:tcW w:w="1646" w:type="dxa"/>
            <w:gridSpan w:val="2"/>
            <w:tcBorders>
              <w:top w:val="outset" w:sz="6" w:space="0" w:color="auto"/>
              <w:left w:val="outset" w:sz="6" w:space="0" w:color="auto"/>
              <w:bottom w:val="outset" w:sz="6" w:space="0" w:color="auto"/>
              <w:right w:val="outset" w:sz="6" w:space="0" w:color="auto"/>
            </w:tcBorders>
            <w:shd w:val="clear" w:color="auto" w:fill="FFFFFF"/>
          </w:tcPr>
          <w:p w:rsidR="002D1643" w:rsidRPr="00B04D4A" w:rsidRDefault="002D1643" w:rsidP="003B15F7">
            <w:pPr>
              <w:rPr>
                <w:rFonts w:ascii="Times New Roman" w:eastAsia="Calibri" w:hAnsi="Times New Roman" w:cs="Times New Roman"/>
                <w:b/>
                <w:i/>
              </w:rPr>
            </w:pPr>
          </w:p>
        </w:tc>
        <w:tc>
          <w:tcPr>
            <w:tcW w:w="9731" w:type="dxa"/>
            <w:gridSpan w:val="4"/>
            <w:tcBorders>
              <w:top w:val="outset" w:sz="6" w:space="0" w:color="auto"/>
              <w:left w:val="outset" w:sz="6" w:space="0" w:color="auto"/>
              <w:bottom w:val="outset" w:sz="6" w:space="0" w:color="auto"/>
              <w:right w:val="outset" w:sz="6" w:space="0" w:color="auto"/>
            </w:tcBorders>
            <w:shd w:val="clear" w:color="auto" w:fill="FFFFFF"/>
          </w:tcPr>
          <w:p w:rsidR="002D1643" w:rsidRPr="002F355C" w:rsidRDefault="002D1643" w:rsidP="003B15F7">
            <w:pPr>
              <w:rPr>
                <w:rFonts w:ascii="Times New Roman" w:hAnsi="Times New Roman"/>
                <w:b/>
                <w:i/>
              </w:rPr>
            </w:pPr>
          </w:p>
        </w:tc>
      </w:tr>
    </w:tbl>
    <w:p w:rsidR="002D1643" w:rsidRDefault="002D1643" w:rsidP="002D1643"/>
    <w:p w:rsidR="00110FCD" w:rsidRDefault="003E12A7"/>
    <w:sectPr w:rsidR="0011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21F6"/>
      </v:shape>
    </w:pict>
  </w:numPicBullet>
  <w:numPicBullet w:numPicBulletId="1">
    <w:pict>
      <v:shape id="_x0000_i1057" type="#_x0000_t75" style="width:11.25pt;height:11.25pt" o:bullet="t">
        <v:imagedata r:id="rId2" o:title="mso21F6"/>
      </v:shape>
    </w:pict>
  </w:numPicBullet>
  <w:abstractNum w:abstractNumId="0">
    <w:nsid w:val="044E60FA"/>
    <w:multiLevelType w:val="hybridMultilevel"/>
    <w:tmpl w:val="45EA93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F4699"/>
    <w:multiLevelType w:val="hybridMultilevel"/>
    <w:tmpl w:val="1A0EDA5E"/>
    <w:lvl w:ilvl="0" w:tplc="0409000B">
      <w:start w:val="1"/>
      <w:numFmt w:val="bullet"/>
      <w:lvlText w:val=""/>
      <w:lvlJc w:val="left"/>
      <w:pPr>
        <w:ind w:left="328" w:hanging="360"/>
      </w:pPr>
      <w:rPr>
        <w:rFonts w:ascii="Wingdings" w:hAnsi="Wingding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
    <w:nsid w:val="19894687"/>
    <w:multiLevelType w:val="hybridMultilevel"/>
    <w:tmpl w:val="69C66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25D94"/>
    <w:multiLevelType w:val="hybridMultilevel"/>
    <w:tmpl w:val="DAF48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547C1"/>
    <w:multiLevelType w:val="hybridMultilevel"/>
    <w:tmpl w:val="9522B2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A5708C"/>
    <w:multiLevelType w:val="hybridMultilevel"/>
    <w:tmpl w:val="505661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0F2981"/>
    <w:multiLevelType w:val="hybridMultilevel"/>
    <w:tmpl w:val="B72ED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D1753"/>
    <w:multiLevelType w:val="hybridMultilevel"/>
    <w:tmpl w:val="E1DC3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25125E"/>
    <w:multiLevelType w:val="hybridMultilevel"/>
    <w:tmpl w:val="C49888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60242F"/>
    <w:multiLevelType w:val="hybridMultilevel"/>
    <w:tmpl w:val="B4FCD0F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0">
    <w:nsid w:val="686668A1"/>
    <w:multiLevelType w:val="hybridMultilevel"/>
    <w:tmpl w:val="20AA6DC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2309" w:hanging="360"/>
      </w:pPr>
      <w:rPr>
        <w:rFonts w:ascii="Courier New" w:hAnsi="Courier New" w:cs="Courier New" w:hint="default"/>
      </w:rPr>
    </w:lvl>
    <w:lvl w:ilvl="2" w:tplc="04090005" w:tentative="1">
      <w:start w:val="1"/>
      <w:numFmt w:val="bullet"/>
      <w:lvlText w:val=""/>
      <w:lvlJc w:val="left"/>
      <w:pPr>
        <w:ind w:left="3029" w:hanging="360"/>
      </w:pPr>
      <w:rPr>
        <w:rFonts w:ascii="Wingdings" w:hAnsi="Wingdings" w:hint="default"/>
      </w:rPr>
    </w:lvl>
    <w:lvl w:ilvl="3" w:tplc="04090001" w:tentative="1">
      <w:start w:val="1"/>
      <w:numFmt w:val="bullet"/>
      <w:lvlText w:val=""/>
      <w:lvlJc w:val="left"/>
      <w:pPr>
        <w:ind w:left="3749" w:hanging="360"/>
      </w:pPr>
      <w:rPr>
        <w:rFonts w:ascii="Symbol" w:hAnsi="Symbol" w:hint="default"/>
      </w:rPr>
    </w:lvl>
    <w:lvl w:ilvl="4" w:tplc="04090003" w:tentative="1">
      <w:start w:val="1"/>
      <w:numFmt w:val="bullet"/>
      <w:lvlText w:val="o"/>
      <w:lvlJc w:val="left"/>
      <w:pPr>
        <w:ind w:left="4469" w:hanging="360"/>
      </w:pPr>
      <w:rPr>
        <w:rFonts w:ascii="Courier New" w:hAnsi="Courier New" w:cs="Courier New" w:hint="default"/>
      </w:rPr>
    </w:lvl>
    <w:lvl w:ilvl="5" w:tplc="04090005" w:tentative="1">
      <w:start w:val="1"/>
      <w:numFmt w:val="bullet"/>
      <w:lvlText w:val=""/>
      <w:lvlJc w:val="left"/>
      <w:pPr>
        <w:ind w:left="5189" w:hanging="360"/>
      </w:pPr>
      <w:rPr>
        <w:rFonts w:ascii="Wingdings" w:hAnsi="Wingdings" w:hint="default"/>
      </w:rPr>
    </w:lvl>
    <w:lvl w:ilvl="6" w:tplc="04090001" w:tentative="1">
      <w:start w:val="1"/>
      <w:numFmt w:val="bullet"/>
      <w:lvlText w:val=""/>
      <w:lvlJc w:val="left"/>
      <w:pPr>
        <w:ind w:left="5909" w:hanging="360"/>
      </w:pPr>
      <w:rPr>
        <w:rFonts w:ascii="Symbol" w:hAnsi="Symbol" w:hint="default"/>
      </w:rPr>
    </w:lvl>
    <w:lvl w:ilvl="7" w:tplc="04090003" w:tentative="1">
      <w:start w:val="1"/>
      <w:numFmt w:val="bullet"/>
      <w:lvlText w:val="o"/>
      <w:lvlJc w:val="left"/>
      <w:pPr>
        <w:ind w:left="6629" w:hanging="360"/>
      </w:pPr>
      <w:rPr>
        <w:rFonts w:ascii="Courier New" w:hAnsi="Courier New" w:cs="Courier New" w:hint="default"/>
      </w:rPr>
    </w:lvl>
    <w:lvl w:ilvl="8" w:tplc="04090005" w:tentative="1">
      <w:start w:val="1"/>
      <w:numFmt w:val="bullet"/>
      <w:lvlText w:val=""/>
      <w:lvlJc w:val="left"/>
      <w:pPr>
        <w:ind w:left="7349" w:hanging="360"/>
      </w:pPr>
      <w:rPr>
        <w:rFonts w:ascii="Wingdings" w:hAnsi="Wingdings" w:hint="default"/>
      </w:rPr>
    </w:lvl>
  </w:abstractNum>
  <w:abstractNum w:abstractNumId="11">
    <w:nsid w:val="7AA27727"/>
    <w:multiLevelType w:val="hybridMultilevel"/>
    <w:tmpl w:val="BCBAB50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3F474C"/>
    <w:multiLevelType w:val="hybridMultilevel"/>
    <w:tmpl w:val="CDE6A94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3"/>
  </w:num>
  <w:num w:numId="6">
    <w:abstractNumId w:val="10"/>
  </w:num>
  <w:num w:numId="7">
    <w:abstractNumId w:val="2"/>
  </w:num>
  <w:num w:numId="8">
    <w:abstractNumId w:val="6"/>
  </w:num>
  <w:num w:numId="9">
    <w:abstractNumId w:val="5"/>
  </w:num>
  <w:num w:numId="10">
    <w:abstractNumId w:val="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C"/>
    <w:rsid w:val="00053C94"/>
    <w:rsid w:val="001D6679"/>
    <w:rsid w:val="002D1643"/>
    <w:rsid w:val="003E12A7"/>
    <w:rsid w:val="00441F2F"/>
    <w:rsid w:val="005B074C"/>
    <w:rsid w:val="00F5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09C71EE-BB4E-4C61-98CB-D992CD94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2020-03-13T13:05:00Z</cp:lastPrinted>
  <dcterms:created xsi:type="dcterms:W3CDTF">2020-03-13T12:39:00Z</dcterms:created>
  <dcterms:modified xsi:type="dcterms:W3CDTF">2020-03-13T13:39:00Z</dcterms:modified>
</cp:coreProperties>
</file>