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DD6" w:rsidRPr="008074D6" w:rsidRDefault="00BC1506" w:rsidP="005D459D">
      <w:pPr>
        <w:spacing w:after="0" w:line="360" w:lineRule="auto"/>
        <w:jc w:val="center"/>
        <w:rPr>
          <w:rFonts w:ascii="Times New Roman" w:hAnsi="Times New Roman" w:cs="Times New Roman"/>
          <w:b/>
          <w:sz w:val="24"/>
        </w:rPr>
      </w:pPr>
      <w:r w:rsidRPr="008074D6">
        <w:rPr>
          <w:rFonts w:ascii="Times New Roman" w:hAnsi="Times New Roman" w:cs="Times New Roman"/>
          <w:b/>
          <w:sz w:val="24"/>
        </w:rPr>
        <w:t>CHAPTER SIX</w:t>
      </w:r>
    </w:p>
    <w:p w:rsidR="00BC1506" w:rsidRPr="008074D6" w:rsidRDefault="00BC1506" w:rsidP="005D459D">
      <w:pPr>
        <w:spacing w:after="0" w:line="360" w:lineRule="auto"/>
        <w:jc w:val="center"/>
        <w:rPr>
          <w:rFonts w:ascii="Times New Roman" w:hAnsi="Times New Roman" w:cs="Times New Roman"/>
          <w:b/>
          <w:sz w:val="24"/>
        </w:rPr>
      </w:pPr>
      <w:r w:rsidRPr="008074D6">
        <w:rPr>
          <w:rFonts w:ascii="Times New Roman" w:hAnsi="Times New Roman" w:cs="Times New Roman"/>
          <w:b/>
        </w:rPr>
        <w:t>6.</w:t>
      </w:r>
      <w:r w:rsidRPr="008074D6">
        <w:rPr>
          <w:rFonts w:ascii="Times New Roman" w:hAnsi="Times New Roman" w:cs="Times New Roman"/>
          <w:b/>
          <w:sz w:val="24"/>
        </w:rPr>
        <w:t xml:space="preserve"> LONG- TERM FINANCING</w:t>
      </w:r>
    </w:p>
    <w:p w:rsidR="005D459D" w:rsidRPr="005D459D" w:rsidRDefault="00BC1506" w:rsidP="005D459D">
      <w:pPr>
        <w:spacing w:after="0" w:line="360" w:lineRule="auto"/>
        <w:jc w:val="center"/>
        <w:rPr>
          <w:rFonts w:ascii="Times New Roman" w:hAnsi="Times New Roman" w:cs="Times New Roman"/>
          <w:b/>
          <w:sz w:val="24"/>
        </w:rPr>
      </w:pPr>
      <w:r w:rsidRPr="008074D6">
        <w:rPr>
          <w:rFonts w:ascii="Times New Roman" w:hAnsi="Times New Roman" w:cs="Times New Roman"/>
          <w:b/>
          <w:sz w:val="24"/>
        </w:rPr>
        <w:t xml:space="preserve">6.1. LEVERAGES </w:t>
      </w:r>
      <w:bookmarkStart w:id="0" w:name="_GoBack"/>
      <w:bookmarkEnd w:id="0"/>
    </w:p>
    <w:p w:rsidR="00BC1506" w:rsidRPr="00E259F3" w:rsidRDefault="00BC1506" w:rsidP="00EB7292">
      <w:pPr>
        <w:autoSpaceDE w:val="0"/>
        <w:autoSpaceDN w:val="0"/>
        <w:adjustRightInd w:val="0"/>
        <w:spacing w:after="0" w:line="360" w:lineRule="auto"/>
        <w:jc w:val="both"/>
        <w:rPr>
          <w:rFonts w:ascii="Times New Roman" w:hAnsi="Times New Roman" w:cs="Times New Roman"/>
          <w:color w:val="000000" w:themeColor="text1"/>
          <w:sz w:val="24"/>
          <w:szCs w:val="24"/>
        </w:rPr>
      </w:pPr>
      <w:r w:rsidRPr="00E259F3">
        <w:rPr>
          <w:rFonts w:ascii="Times New Roman" w:hAnsi="Times New Roman" w:cs="Times New Roman"/>
          <w:color w:val="000000" w:themeColor="text1"/>
          <w:sz w:val="24"/>
          <w:szCs w:val="24"/>
        </w:rPr>
        <w:t xml:space="preserve">Leverage is </w:t>
      </w:r>
      <w:r w:rsidR="00CE3A88" w:rsidRPr="00E259F3">
        <w:rPr>
          <w:rFonts w:ascii="Times New Roman" w:hAnsi="Times New Roman" w:cs="Times New Roman"/>
          <w:color w:val="000000" w:themeColor="text1"/>
          <w:sz w:val="24"/>
          <w:szCs w:val="24"/>
        </w:rPr>
        <w:t xml:space="preserve">the use of fixed costs in an attempt to increase (or lever up) profitability. </w:t>
      </w:r>
    </w:p>
    <w:p w:rsidR="00BC1506" w:rsidRDefault="00BC1506" w:rsidP="00EB7292">
      <w:pPr>
        <w:autoSpaceDE w:val="0"/>
        <w:autoSpaceDN w:val="0"/>
        <w:adjustRightInd w:val="0"/>
        <w:spacing w:after="0" w:line="360" w:lineRule="auto"/>
        <w:jc w:val="both"/>
        <w:rPr>
          <w:rFonts w:ascii="Times New Roman" w:hAnsi="Times New Roman" w:cs="Times New Roman"/>
          <w:b/>
          <w:bCs/>
          <w:sz w:val="24"/>
        </w:rPr>
      </w:pPr>
      <w:r w:rsidRPr="00EB7292">
        <w:rPr>
          <w:rFonts w:ascii="Times New Roman" w:hAnsi="Times New Roman" w:cs="Times New Roman"/>
          <w:b/>
          <w:color w:val="000000" w:themeColor="text1"/>
          <w:sz w:val="28"/>
          <w:szCs w:val="24"/>
        </w:rPr>
        <w:t xml:space="preserve">6.1.1. </w:t>
      </w:r>
      <w:r w:rsidRPr="00EB7292">
        <w:rPr>
          <w:rFonts w:ascii="Times New Roman" w:hAnsi="Times New Roman" w:cs="Times New Roman"/>
          <w:b/>
          <w:bCs/>
          <w:sz w:val="24"/>
        </w:rPr>
        <w:t>Types of Leverage</w:t>
      </w:r>
    </w:p>
    <w:p w:rsidR="00BC1506" w:rsidRDefault="00BC1506" w:rsidP="00EB7292">
      <w:pPr>
        <w:autoSpaceDE w:val="0"/>
        <w:autoSpaceDN w:val="0"/>
        <w:adjustRightInd w:val="0"/>
        <w:spacing w:after="0" w:line="360" w:lineRule="auto"/>
        <w:jc w:val="both"/>
        <w:rPr>
          <w:rFonts w:ascii="Times New Roman" w:hAnsi="Times New Roman" w:cs="Times New Roman"/>
          <w:sz w:val="28"/>
        </w:rPr>
      </w:pPr>
      <w:r w:rsidRPr="00E259F3">
        <w:rPr>
          <w:rFonts w:ascii="Times New Roman" w:hAnsi="Times New Roman" w:cs="Times New Roman"/>
          <w:sz w:val="24"/>
        </w:rPr>
        <w:t>Leverage can be classified into three major headings according to the nature of the finance mix of the company.</w:t>
      </w:r>
    </w:p>
    <w:p w:rsidR="007009C2" w:rsidRDefault="007009C2" w:rsidP="00EB7292">
      <w:pPr>
        <w:pStyle w:val="ListParagraph"/>
        <w:numPr>
          <w:ilvl w:val="0"/>
          <w:numId w:val="4"/>
        </w:numPr>
        <w:autoSpaceDE w:val="0"/>
        <w:autoSpaceDN w:val="0"/>
        <w:adjustRightInd w:val="0"/>
        <w:spacing w:after="0" w:line="360" w:lineRule="auto"/>
        <w:jc w:val="both"/>
        <w:rPr>
          <w:rFonts w:ascii="Times New Roman" w:hAnsi="Times New Roman" w:cs="Times New Roman"/>
          <w:sz w:val="24"/>
        </w:rPr>
        <w:sectPr w:rsidR="007009C2">
          <w:footerReference w:type="default" r:id="rId8"/>
          <w:pgSz w:w="12240" w:h="15840"/>
          <w:pgMar w:top="1440" w:right="1440" w:bottom="1440" w:left="1440" w:header="720" w:footer="720" w:gutter="0"/>
          <w:cols w:space="720"/>
          <w:docGrid w:linePitch="360"/>
        </w:sectPr>
      </w:pPr>
    </w:p>
    <w:p w:rsidR="00EB7292" w:rsidRPr="007009C2" w:rsidRDefault="00EB7292" w:rsidP="00EB7292">
      <w:pPr>
        <w:pStyle w:val="ListParagraph"/>
        <w:numPr>
          <w:ilvl w:val="0"/>
          <w:numId w:val="4"/>
        </w:numPr>
        <w:autoSpaceDE w:val="0"/>
        <w:autoSpaceDN w:val="0"/>
        <w:adjustRightInd w:val="0"/>
        <w:spacing w:after="0" w:line="360" w:lineRule="auto"/>
        <w:jc w:val="both"/>
        <w:rPr>
          <w:rFonts w:ascii="Times New Roman" w:hAnsi="Times New Roman" w:cs="Times New Roman"/>
          <w:sz w:val="24"/>
        </w:rPr>
      </w:pPr>
      <w:r w:rsidRPr="007009C2">
        <w:rPr>
          <w:rFonts w:ascii="Times New Roman" w:hAnsi="Times New Roman" w:cs="Times New Roman"/>
          <w:sz w:val="24"/>
        </w:rPr>
        <w:lastRenderedPageBreak/>
        <w:t xml:space="preserve">Operating leverage </w:t>
      </w:r>
    </w:p>
    <w:p w:rsidR="00EB7292" w:rsidRPr="007009C2" w:rsidRDefault="00EB7292" w:rsidP="00EB7292">
      <w:pPr>
        <w:pStyle w:val="ListParagraph"/>
        <w:numPr>
          <w:ilvl w:val="0"/>
          <w:numId w:val="4"/>
        </w:numPr>
        <w:autoSpaceDE w:val="0"/>
        <w:autoSpaceDN w:val="0"/>
        <w:adjustRightInd w:val="0"/>
        <w:spacing w:after="0" w:line="360" w:lineRule="auto"/>
        <w:jc w:val="both"/>
        <w:rPr>
          <w:rFonts w:ascii="Times New Roman" w:hAnsi="Times New Roman" w:cs="Times New Roman"/>
          <w:sz w:val="24"/>
        </w:rPr>
      </w:pPr>
      <w:r w:rsidRPr="007009C2">
        <w:rPr>
          <w:rFonts w:ascii="Times New Roman" w:hAnsi="Times New Roman" w:cs="Times New Roman"/>
          <w:sz w:val="24"/>
        </w:rPr>
        <w:lastRenderedPageBreak/>
        <w:t>Financial leverage</w:t>
      </w:r>
    </w:p>
    <w:p w:rsidR="00EB7292" w:rsidRPr="007009C2" w:rsidRDefault="00EB7292" w:rsidP="00EB7292">
      <w:pPr>
        <w:pStyle w:val="ListParagraph"/>
        <w:numPr>
          <w:ilvl w:val="0"/>
          <w:numId w:val="4"/>
        </w:numPr>
        <w:autoSpaceDE w:val="0"/>
        <w:autoSpaceDN w:val="0"/>
        <w:adjustRightInd w:val="0"/>
        <w:spacing w:after="0" w:line="360" w:lineRule="auto"/>
        <w:jc w:val="both"/>
        <w:rPr>
          <w:rFonts w:ascii="Times New Roman" w:hAnsi="Times New Roman" w:cs="Times New Roman"/>
          <w:sz w:val="24"/>
        </w:rPr>
      </w:pPr>
      <w:r w:rsidRPr="007009C2">
        <w:rPr>
          <w:rFonts w:ascii="Times New Roman" w:hAnsi="Times New Roman" w:cs="Times New Roman"/>
          <w:sz w:val="24"/>
        </w:rPr>
        <w:lastRenderedPageBreak/>
        <w:t>Combined leverage</w:t>
      </w:r>
    </w:p>
    <w:p w:rsidR="007009C2" w:rsidRDefault="007009C2" w:rsidP="00EB7292">
      <w:pPr>
        <w:autoSpaceDE w:val="0"/>
        <w:autoSpaceDN w:val="0"/>
        <w:adjustRightInd w:val="0"/>
        <w:spacing w:after="0" w:line="360" w:lineRule="auto"/>
        <w:jc w:val="both"/>
        <w:rPr>
          <w:rFonts w:ascii="Times New Roman" w:hAnsi="Times New Roman" w:cs="Times New Roman"/>
          <w:b/>
          <w:sz w:val="28"/>
        </w:rPr>
        <w:sectPr w:rsidR="007009C2" w:rsidSect="007009C2">
          <w:type w:val="continuous"/>
          <w:pgSz w:w="12240" w:h="15840"/>
          <w:pgMar w:top="1440" w:right="1440" w:bottom="1440" w:left="1440" w:header="720" w:footer="720" w:gutter="0"/>
          <w:cols w:num="3" w:space="720"/>
          <w:docGrid w:linePitch="360"/>
        </w:sectPr>
      </w:pPr>
    </w:p>
    <w:p w:rsidR="00EB7292" w:rsidRDefault="00EB7292" w:rsidP="00EB7292">
      <w:pPr>
        <w:autoSpaceDE w:val="0"/>
        <w:autoSpaceDN w:val="0"/>
        <w:adjustRightInd w:val="0"/>
        <w:spacing w:after="0" w:line="360" w:lineRule="auto"/>
        <w:jc w:val="both"/>
        <w:rPr>
          <w:rFonts w:ascii="Times New Roman" w:hAnsi="Times New Roman" w:cs="Times New Roman"/>
          <w:b/>
          <w:sz w:val="28"/>
        </w:rPr>
      </w:pPr>
      <w:r w:rsidRPr="00EB7292">
        <w:rPr>
          <w:rFonts w:ascii="Times New Roman" w:hAnsi="Times New Roman" w:cs="Times New Roman"/>
          <w:b/>
          <w:sz w:val="28"/>
        </w:rPr>
        <w:lastRenderedPageBreak/>
        <w:t>6.1.2. Operating leverage</w:t>
      </w:r>
    </w:p>
    <w:p w:rsidR="00EB7292" w:rsidRPr="00476F41" w:rsidRDefault="00EB7292" w:rsidP="00476F41">
      <w:pPr>
        <w:autoSpaceDE w:val="0"/>
        <w:autoSpaceDN w:val="0"/>
        <w:adjustRightInd w:val="0"/>
        <w:spacing w:after="0" w:line="360" w:lineRule="auto"/>
        <w:jc w:val="both"/>
        <w:rPr>
          <w:rFonts w:ascii="Times New Roman" w:hAnsi="Times New Roman" w:cs="Times New Roman"/>
          <w:sz w:val="24"/>
        </w:rPr>
      </w:pPr>
      <w:r w:rsidRPr="00EB7292">
        <w:rPr>
          <w:rFonts w:ascii="Times New Roman" w:hAnsi="Times New Roman" w:cs="Times New Roman"/>
          <w:sz w:val="24"/>
        </w:rPr>
        <w:t xml:space="preserve">Operating leverage may be defined as the company’s ability to use fixed operating costs to magnify the effects of changes in sales on its earnings before interest and taxes. </w:t>
      </w:r>
      <w:r w:rsidR="00476F41">
        <w:rPr>
          <w:rFonts w:ascii="Times New Roman" w:hAnsi="Times New Roman" w:cs="Times New Roman"/>
          <w:sz w:val="24"/>
        </w:rPr>
        <w:t xml:space="preserve"> </w:t>
      </w:r>
      <w:r w:rsidRPr="00476F41">
        <w:rPr>
          <w:rFonts w:ascii="Times New Roman" w:hAnsi="Times New Roman" w:cs="Times New Roman"/>
          <w:sz w:val="24"/>
        </w:rPr>
        <w:t xml:space="preserve">Operating leverage consists of two important costs viz., fixed cost and variable cost. </w:t>
      </w:r>
    </w:p>
    <w:p w:rsidR="002A3699" w:rsidRPr="00476F41" w:rsidRDefault="00EB7292" w:rsidP="00476F41">
      <w:pPr>
        <w:pStyle w:val="ListParagraph"/>
        <w:numPr>
          <w:ilvl w:val="0"/>
          <w:numId w:val="13"/>
        </w:numPr>
        <w:autoSpaceDE w:val="0"/>
        <w:autoSpaceDN w:val="0"/>
        <w:adjustRightInd w:val="0"/>
        <w:spacing w:after="0" w:line="360" w:lineRule="auto"/>
        <w:jc w:val="both"/>
        <w:rPr>
          <w:rFonts w:ascii="Times New Roman" w:hAnsi="Times New Roman" w:cs="Times New Roman"/>
          <w:b/>
          <w:sz w:val="24"/>
        </w:rPr>
      </w:pPr>
      <w:r w:rsidRPr="00476F41">
        <w:rPr>
          <w:rFonts w:ascii="Times New Roman" w:hAnsi="Times New Roman" w:cs="Times New Roman"/>
          <w:b/>
          <w:sz w:val="24"/>
        </w:rPr>
        <w:t>Operating leverage can be determined with the help of a break even analysis.</w:t>
      </w:r>
    </w:p>
    <w:p w:rsidR="002A3699" w:rsidRPr="00476F41" w:rsidRDefault="00476F41" w:rsidP="00476F41">
      <w:pPr>
        <w:pStyle w:val="ListParagraph"/>
        <w:autoSpaceDE w:val="0"/>
        <w:autoSpaceDN w:val="0"/>
        <w:adjustRightInd w:val="0"/>
        <w:spacing w:after="0"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Breakeven analysis is </w:t>
      </w:r>
      <w:r w:rsidRPr="00476F41">
        <w:rPr>
          <w:rFonts w:ascii="Times New Roman" w:hAnsi="Times New Roman" w:cs="Times New Roman"/>
          <w:color w:val="000000" w:themeColor="text1"/>
          <w:sz w:val="24"/>
          <w:szCs w:val="24"/>
        </w:rPr>
        <w:t>one</w:t>
      </w:r>
      <w:r w:rsidR="002A3699" w:rsidRPr="00476F41">
        <w:rPr>
          <w:rFonts w:ascii="Times New Roman" w:hAnsi="Times New Roman" w:cs="Times New Roman"/>
          <w:color w:val="000000" w:themeColor="text1"/>
          <w:sz w:val="24"/>
          <w:szCs w:val="24"/>
        </w:rPr>
        <w:t xml:space="preserve"> means to study the relationshi</w:t>
      </w:r>
      <w:r>
        <w:rPr>
          <w:rFonts w:ascii="Times New Roman" w:hAnsi="Times New Roman" w:cs="Times New Roman"/>
          <w:color w:val="000000" w:themeColor="text1"/>
          <w:sz w:val="24"/>
          <w:szCs w:val="24"/>
        </w:rPr>
        <w:t xml:space="preserve">p between total operating costs. </w:t>
      </w:r>
      <w:r w:rsidR="002A3699" w:rsidRPr="00476F41">
        <w:rPr>
          <w:rFonts w:ascii="Times New Roman" w:hAnsi="Times New Roman" w:cs="Times New Roman"/>
          <w:color w:val="000000" w:themeColor="text1"/>
          <w:sz w:val="24"/>
          <w:szCs w:val="24"/>
        </w:rPr>
        <w:t xml:space="preserve">The intersection of the total costs line with the total revenues line determines the break-even point. The break-even point is the sales volume required for total revenues to equal total operating costs or for operating profit to equal zero. </w:t>
      </w:r>
    </w:p>
    <w:p w:rsidR="003424F7" w:rsidRPr="003424F7" w:rsidRDefault="003424F7" w:rsidP="003424F7">
      <w:pPr>
        <w:autoSpaceDE w:val="0"/>
        <w:autoSpaceDN w:val="0"/>
        <w:adjustRightInd w:val="0"/>
        <w:spacing w:after="0" w:line="360" w:lineRule="auto"/>
        <w:jc w:val="both"/>
        <w:rPr>
          <w:rFonts w:ascii="Times New Roman" w:hAnsi="Times New Roman" w:cs="Times New Roman"/>
          <w:b/>
          <w:sz w:val="24"/>
        </w:rPr>
      </w:pPr>
      <w:r w:rsidRPr="003424F7">
        <w:rPr>
          <w:rFonts w:ascii="Times New Roman" w:hAnsi="Times New Roman" w:cs="Times New Roman"/>
          <w:b/>
          <w:sz w:val="24"/>
        </w:rPr>
        <w:t xml:space="preserve">EBIT = P (Q) − V (Q) − FC = Q (P − V) − FC </w:t>
      </w:r>
    </w:p>
    <w:p w:rsidR="003424F7" w:rsidRPr="003424F7" w:rsidRDefault="003424F7" w:rsidP="003424F7">
      <w:pPr>
        <w:autoSpaceDE w:val="0"/>
        <w:autoSpaceDN w:val="0"/>
        <w:adjustRightInd w:val="0"/>
        <w:spacing w:after="0" w:line="360" w:lineRule="auto"/>
        <w:jc w:val="both"/>
        <w:rPr>
          <w:rFonts w:ascii="Times New Roman" w:hAnsi="Times New Roman" w:cs="Times New Roman"/>
          <w:b/>
          <w:sz w:val="24"/>
        </w:rPr>
      </w:pPr>
      <w:r w:rsidRPr="003424F7">
        <w:rPr>
          <w:rFonts w:ascii="Times New Roman" w:hAnsi="Times New Roman" w:cs="Times New Roman"/>
          <w:b/>
          <w:sz w:val="24"/>
        </w:rPr>
        <w:t>Where</w:t>
      </w:r>
    </w:p>
    <w:p w:rsidR="002E1F98" w:rsidRDefault="002E1F98" w:rsidP="007009C2">
      <w:pPr>
        <w:autoSpaceDE w:val="0"/>
        <w:autoSpaceDN w:val="0"/>
        <w:adjustRightInd w:val="0"/>
        <w:spacing w:after="0"/>
        <w:jc w:val="both"/>
        <w:rPr>
          <w:rFonts w:ascii="Times New Roman" w:hAnsi="Times New Roman" w:cs="Times New Roman"/>
          <w:b/>
          <w:sz w:val="24"/>
        </w:rPr>
        <w:sectPr w:rsidR="002E1F98" w:rsidSect="007009C2">
          <w:type w:val="continuous"/>
          <w:pgSz w:w="12240" w:h="15840"/>
          <w:pgMar w:top="1440" w:right="1440" w:bottom="1440" w:left="1440" w:header="720" w:footer="720" w:gutter="0"/>
          <w:cols w:space="720"/>
          <w:docGrid w:linePitch="360"/>
        </w:sectPr>
      </w:pPr>
    </w:p>
    <w:p w:rsidR="003424F7" w:rsidRPr="003424F7" w:rsidRDefault="003424F7" w:rsidP="007009C2">
      <w:pPr>
        <w:autoSpaceDE w:val="0"/>
        <w:autoSpaceDN w:val="0"/>
        <w:adjustRightInd w:val="0"/>
        <w:spacing w:after="0"/>
        <w:jc w:val="both"/>
        <w:rPr>
          <w:rFonts w:ascii="Times New Roman" w:hAnsi="Times New Roman" w:cs="Times New Roman"/>
          <w:sz w:val="24"/>
        </w:rPr>
      </w:pPr>
      <w:r w:rsidRPr="003424F7">
        <w:rPr>
          <w:rFonts w:ascii="Times New Roman" w:hAnsi="Times New Roman" w:cs="Times New Roman"/>
          <w:b/>
          <w:sz w:val="24"/>
        </w:rPr>
        <w:lastRenderedPageBreak/>
        <w:t>EBIT</w:t>
      </w:r>
      <w:r w:rsidRPr="003424F7">
        <w:rPr>
          <w:rFonts w:ascii="Times New Roman" w:hAnsi="Times New Roman" w:cs="Times New Roman"/>
          <w:sz w:val="24"/>
        </w:rPr>
        <w:t xml:space="preserve"> = earnings before inter</w:t>
      </w:r>
      <w:r w:rsidR="002E1F98">
        <w:rPr>
          <w:rFonts w:ascii="Times New Roman" w:hAnsi="Times New Roman" w:cs="Times New Roman"/>
          <w:sz w:val="24"/>
        </w:rPr>
        <w:t>est and taxes</w:t>
      </w:r>
    </w:p>
    <w:p w:rsidR="003424F7" w:rsidRPr="003424F7" w:rsidRDefault="003424F7" w:rsidP="007009C2">
      <w:pPr>
        <w:autoSpaceDE w:val="0"/>
        <w:autoSpaceDN w:val="0"/>
        <w:adjustRightInd w:val="0"/>
        <w:spacing w:after="0"/>
        <w:jc w:val="both"/>
        <w:rPr>
          <w:rFonts w:ascii="Times New Roman" w:hAnsi="Times New Roman" w:cs="Times New Roman"/>
          <w:sz w:val="24"/>
        </w:rPr>
      </w:pPr>
      <w:r w:rsidRPr="003424F7">
        <w:rPr>
          <w:rFonts w:ascii="Times New Roman" w:hAnsi="Times New Roman" w:cs="Times New Roman"/>
          <w:b/>
          <w:sz w:val="24"/>
        </w:rPr>
        <w:t>P</w:t>
      </w:r>
      <w:r w:rsidRPr="003424F7">
        <w:rPr>
          <w:rFonts w:ascii="Times New Roman" w:hAnsi="Times New Roman" w:cs="Times New Roman"/>
          <w:sz w:val="24"/>
        </w:rPr>
        <w:t xml:space="preserve"> = price per unit</w:t>
      </w:r>
    </w:p>
    <w:p w:rsidR="003424F7" w:rsidRPr="003424F7" w:rsidRDefault="003424F7" w:rsidP="007009C2">
      <w:pPr>
        <w:autoSpaceDE w:val="0"/>
        <w:autoSpaceDN w:val="0"/>
        <w:adjustRightInd w:val="0"/>
        <w:spacing w:after="0"/>
        <w:jc w:val="both"/>
        <w:rPr>
          <w:rFonts w:ascii="Times New Roman" w:hAnsi="Times New Roman" w:cs="Times New Roman"/>
          <w:sz w:val="24"/>
        </w:rPr>
      </w:pPr>
      <w:r w:rsidRPr="003424F7">
        <w:rPr>
          <w:rFonts w:ascii="Times New Roman" w:hAnsi="Times New Roman" w:cs="Times New Roman"/>
          <w:b/>
          <w:sz w:val="24"/>
        </w:rPr>
        <w:t>V</w:t>
      </w:r>
      <w:r w:rsidRPr="003424F7">
        <w:rPr>
          <w:rFonts w:ascii="Times New Roman" w:hAnsi="Times New Roman" w:cs="Times New Roman"/>
          <w:sz w:val="24"/>
        </w:rPr>
        <w:t xml:space="preserve"> = variable costs per unit</w:t>
      </w:r>
    </w:p>
    <w:p w:rsidR="003424F7" w:rsidRPr="003424F7" w:rsidRDefault="003424F7" w:rsidP="007009C2">
      <w:pPr>
        <w:autoSpaceDE w:val="0"/>
        <w:autoSpaceDN w:val="0"/>
        <w:adjustRightInd w:val="0"/>
        <w:spacing w:after="0"/>
        <w:jc w:val="both"/>
        <w:rPr>
          <w:rFonts w:ascii="Times New Roman" w:hAnsi="Times New Roman" w:cs="Times New Roman"/>
          <w:sz w:val="24"/>
        </w:rPr>
      </w:pPr>
      <w:r w:rsidRPr="003424F7">
        <w:rPr>
          <w:rFonts w:ascii="Times New Roman" w:hAnsi="Times New Roman" w:cs="Times New Roman"/>
          <w:b/>
          <w:sz w:val="24"/>
        </w:rPr>
        <w:lastRenderedPageBreak/>
        <w:t>(P − V)</w:t>
      </w:r>
      <w:r w:rsidRPr="003424F7">
        <w:rPr>
          <w:rFonts w:ascii="Times New Roman" w:hAnsi="Times New Roman" w:cs="Times New Roman"/>
          <w:sz w:val="24"/>
        </w:rPr>
        <w:t xml:space="preserve"> = unit contribution margin</w:t>
      </w:r>
    </w:p>
    <w:p w:rsidR="003424F7" w:rsidRPr="003424F7" w:rsidRDefault="003424F7" w:rsidP="007009C2">
      <w:pPr>
        <w:autoSpaceDE w:val="0"/>
        <w:autoSpaceDN w:val="0"/>
        <w:adjustRightInd w:val="0"/>
        <w:spacing w:after="0"/>
        <w:jc w:val="both"/>
        <w:rPr>
          <w:rFonts w:ascii="Times New Roman" w:hAnsi="Times New Roman" w:cs="Times New Roman"/>
          <w:sz w:val="24"/>
        </w:rPr>
      </w:pPr>
      <w:r w:rsidRPr="003424F7">
        <w:rPr>
          <w:rFonts w:ascii="Times New Roman" w:hAnsi="Times New Roman" w:cs="Times New Roman"/>
          <w:b/>
          <w:sz w:val="24"/>
        </w:rPr>
        <w:t>Q</w:t>
      </w:r>
      <w:r w:rsidRPr="003424F7">
        <w:rPr>
          <w:rFonts w:ascii="Times New Roman" w:hAnsi="Times New Roman" w:cs="Times New Roman"/>
          <w:sz w:val="24"/>
        </w:rPr>
        <w:t xml:space="preserve"> = quantity (units) produced and sold</w:t>
      </w:r>
    </w:p>
    <w:p w:rsidR="003424F7" w:rsidRDefault="003424F7" w:rsidP="007009C2">
      <w:pPr>
        <w:autoSpaceDE w:val="0"/>
        <w:autoSpaceDN w:val="0"/>
        <w:adjustRightInd w:val="0"/>
        <w:spacing w:after="0"/>
        <w:jc w:val="both"/>
        <w:rPr>
          <w:rFonts w:ascii="Times New Roman" w:hAnsi="Times New Roman" w:cs="Times New Roman"/>
          <w:sz w:val="24"/>
        </w:rPr>
      </w:pPr>
      <w:r w:rsidRPr="003424F7">
        <w:rPr>
          <w:rFonts w:ascii="Times New Roman" w:hAnsi="Times New Roman" w:cs="Times New Roman"/>
          <w:b/>
          <w:sz w:val="24"/>
        </w:rPr>
        <w:t>FC</w:t>
      </w:r>
      <w:r w:rsidRPr="003424F7">
        <w:rPr>
          <w:rFonts w:ascii="Times New Roman" w:hAnsi="Times New Roman" w:cs="Times New Roman"/>
          <w:sz w:val="24"/>
        </w:rPr>
        <w:t xml:space="preserve"> = fixed costs</w:t>
      </w:r>
    </w:p>
    <w:p w:rsidR="002E1F98" w:rsidRDefault="002E1F98" w:rsidP="003424F7">
      <w:pPr>
        <w:autoSpaceDE w:val="0"/>
        <w:autoSpaceDN w:val="0"/>
        <w:adjustRightInd w:val="0"/>
        <w:spacing w:after="0" w:line="360" w:lineRule="auto"/>
        <w:jc w:val="both"/>
        <w:rPr>
          <w:rFonts w:ascii="Times New Roman" w:hAnsi="Times New Roman" w:cs="Times New Roman"/>
          <w:b/>
          <w:sz w:val="24"/>
        </w:rPr>
        <w:sectPr w:rsidR="002E1F98" w:rsidSect="002E1F98">
          <w:type w:val="continuous"/>
          <w:pgSz w:w="12240" w:h="15840"/>
          <w:pgMar w:top="1440" w:right="1440" w:bottom="1440" w:left="1440" w:header="720" w:footer="720" w:gutter="0"/>
          <w:cols w:num="2" w:space="720"/>
          <w:docGrid w:linePitch="360"/>
        </w:sectPr>
      </w:pPr>
    </w:p>
    <w:p w:rsidR="003424F7" w:rsidRPr="003424F7" w:rsidRDefault="003424F7" w:rsidP="005074DD">
      <w:pPr>
        <w:autoSpaceDE w:val="0"/>
        <w:autoSpaceDN w:val="0"/>
        <w:adjustRightInd w:val="0"/>
        <w:spacing w:after="0"/>
        <w:jc w:val="both"/>
        <w:rPr>
          <w:rFonts w:ascii="Times New Roman" w:hAnsi="Times New Roman" w:cs="Times New Roman"/>
          <w:sz w:val="24"/>
        </w:rPr>
      </w:pPr>
      <w:r w:rsidRPr="003424F7">
        <w:rPr>
          <w:rFonts w:ascii="Times New Roman" w:hAnsi="Times New Roman" w:cs="Times New Roman"/>
          <w:b/>
          <w:sz w:val="24"/>
        </w:rPr>
        <w:lastRenderedPageBreak/>
        <w:t>At the break-even point (QBE), EBIT is zero. Therefore</w:t>
      </w:r>
      <w:r w:rsidRPr="003424F7">
        <w:rPr>
          <w:rFonts w:ascii="Times New Roman" w:hAnsi="Times New Roman" w:cs="Times New Roman"/>
          <w:sz w:val="24"/>
        </w:rPr>
        <w:t>,</w:t>
      </w:r>
    </w:p>
    <w:p w:rsidR="003424F7" w:rsidRPr="00CB0689" w:rsidRDefault="003424F7" w:rsidP="005074DD">
      <w:pPr>
        <w:autoSpaceDE w:val="0"/>
        <w:autoSpaceDN w:val="0"/>
        <w:adjustRightInd w:val="0"/>
        <w:spacing w:after="0"/>
        <w:jc w:val="both"/>
        <w:rPr>
          <w:rFonts w:ascii="Times New Roman" w:hAnsi="Times New Roman" w:cs="Times New Roman"/>
        </w:rPr>
      </w:pPr>
      <w:r w:rsidRPr="00CB0689">
        <w:rPr>
          <w:rFonts w:ascii="Times New Roman" w:hAnsi="Times New Roman" w:cs="Times New Roman"/>
        </w:rPr>
        <w:t xml:space="preserve">0 = QBE (P − V) − FC </w:t>
      </w:r>
    </w:p>
    <w:p w:rsidR="003424F7" w:rsidRPr="00CB0689" w:rsidRDefault="003424F7" w:rsidP="005074DD">
      <w:pPr>
        <w:autoSpaceDE w:val="0"/>
        <w:autoSpaceDN w:val="0"/>
        <w:adjustRightInd w:val="0"/>
        <w:spacing w:after="0"/>
        <w:jc w:val="both"/>
        <w:rPr>
          <w:rFonts w:ascii="Times New Roman" w:hAnsi="Times New Roman" w:cs="Times New Roman"/>
          <w:b/>
        </w:rPr>
      </w:pPr>
      <w:r w:rsidRPr="00CB0689">
        <w:rPr>
          <w:rFonts w:ascii="Times New Roman" w:hAnsi="Times New Roman" w:cs="Times New Roman"/>
          <w:b/>
        </w:rPr>
        <w:t xml:space="preserve">Rearranging </w:t>
      </w:r>
      <w:r w:rsidR="009442C3" w:rsidRPr="00CB0689">
        <w:rPr>
          <w:rFonts w:ascii="Times New Roman" w:hAnsi="Times New Roman" w:cs="Times New Roman"/>
          <w:b/>
        </w:rPr>
        <w:t>the above equation the</w:t>
      </w:r>
      <w:r w:rsidRPr="00CB0689">
        <w:rPr>
          <w:rFonts w:ascii="Times New Roman" w:hAnsi="Times New Roman" w:cs="Times New Roman"/>
          <w:b/>
        </w:rPr>
        <w:t xml:space="preserve"> break-even point is</w:t>
      </w:r>
    </w:p>
    <w:p w:rsidR="003424F7" w:rsidRPr="00CB0689" w:rsidRDefault="003424F7" w:rsidP="005074DD">
      <w:pPr>
        <w:autoSpaceDE w:val="0"/>
        <w:autoSpaceDN w:val="0"/>
        <w:adjustRightInd w:val="0"/>
        <w:spacing w:after="0"/>
        <w:jc w:val="both"/>
        <w:rPr>
          <w:rFonts w:ascii="Times New Roman" w:hAnsi="Times New Roman" w:cs="Times New Roman"/>
        </w:rPr>
      </w:pPr>
      <w:r w:rsidRPr="00CB0689">
        <w:rPr>
          <w:rFonts w:ascii="Times New Roman" w:hAnsi="Times New Roman" w:cs="Times New Roman"/>
        </w:rPr>
        <w:t xml:space="preserve">QBE = FC/ (P − V) </w:t>
      </w:r>
    </w:p>
    <w:p w:rsidR="007009C2" w:rsidRDefault="007009C2" w:rsidP="007009C2">
      <w:pPr>
        <w:autoSpaceDE w:val="0"/>
        <w:autoSpaceDN w:val="0"/>
        <w:adjustRightInd w:val="0"/>
        <w:spacing w:after="0"/>
        <w:jc w:val="both"/>
        <w:rPr>
          <w:rFonts w:ascii="Times New Roman" w:hAnsi="Times New Roman" w:cs="Times New Roman"/>
          <w:b/>
          <w:sz w:val="24"/>
        </w:rPr>
      </w:pPr>
      <w:r w:rsidRPr="002E1F98">
        <w:rPr>
          <w:rFonts w:ascii="Times New Roman" w:hAnsi="Times New Roman" w:cs="Times New Roman"/>
          <w:b/>
          <w:i/>
          <w:sz w:val="24"/>
        </w:rPr>
        <w:t xml:space="preserve">Example: </w:t>
      </w:r>
      <w:r w:rsidRPr="007009C2">
        <w:rPr>
          <w:rFonts w:ascii="Times New Roman" w:hAnsi="Times New Roman" w:cs="Times New Roman"/>
          <w:i/>
          <w:sz w:val="24"/>
        </w:rPr>
        <w:t>consider a firm that produces a high-quality child’s bicycle helmet that sells for $50 a unit. The company has annual fixed operating costs of $100,000, and variable operating costs are $25 a unit regardless of the volume sold.</w:t>
      </w:r>
      <w:r w:rsidRPr="007009C2">
        <w:rPr>
          <w:rFonts w:ascii="Times New Roman" w:hAnsi="Times New Roman" w:cs="Times New Roman"/>
          <w:sz w:val="24"/>
        </w:rPr>
        <w:t xml:space="preserve"> </w:t>
      </w:r>
      <w:r>
        <w:rPr>
          <w:rFonts w:ascii="Times New Roman" w:hAnsi="Times New Roman" w:cs="Times New Roman"/>
          <w:sz w:val="24"/>
        </w:rPr>
        <w:t xml:space="preserve"> </w:t>
      </w:r>
      <w:r w:rsidRPr="007009C2">
        <w:rPr>
          <w:rFonts w:ascii="Times New Roman" w:hAnsi="Times New Roman" w:cs="Times New Roman"/>
          <w:b/>
          <w:sz w:val="24"/>
        </w:rPr>
        <w:t>Based on the information given determine break-even point.</w:t>
      </w:r>
    </w:p>
    <w:p w:rsidR="007009C2" w:rsidRDefault="007009C2" w:rsidP="005074DD">
      <w:pPr>
        <w:autoSpaceDE w:val="0"/>
        <w:autoSpaceDN w:val="0"/>
        <w:adjustRightInd w:val="0"/>
        <w:spacing w:after="0" w:line="240" w:lineRule="auto"/>
        <w:jc w:val="both"/>
        <w:rPr>
          <w:rFonts w:ascii="Times New Roman" w:hAnsi="Times New Roman" w:cs="Times New Roman"/>
          <w:b/>
          <w:sz w:val="24"/>
          <w:u w:val="single"/>
        </w:rPr>
      </w:pPr>
      <w:r>
        <w:rPr>
          <w:rFonts w:ascii="Times New Roman" w:hAnsi="Times New Roman" w:cs="Times New Roman"/>
          <w:b/>
          <w:sz w:val="24"/>
          <w:u w:val="single"/>
        </w:rPr>
        <w:t>Given:</w:t>
      </w:r>
    </w:p>
    <w:p w:rsidR="007009C2" w:rsidRDefault="007009C2" w:rsidP="005074DD">
      <w:pPr>
        <w:autoSpaceDE w:val="0"/>
        <w:autoSpaceDN w:val="0"/>
        <w:adjustRightInd w:val="0"/>
        <w:spacing w:after="0" w:line="240" w:lineRule="auto"/>
        <w:jc w:val="both"/>
        <w:rPr>
          <w:rFonts w:ascii="Times New Roman" w:hAnsi="Times New Roman" w:cs="Times New Roman"/>
          <w:sz w:val="24"/>
        </w:rPr>
        <w:sectPr w:rsidR="007009C2" w:rsidSect="007009C2">
          <w:type w:val="continuous"/>
          <w:pgSz w:w="12240" w:h="15840"/>
          <w:pgMar w:top="1440" w:right="1440" w:bottom="1440" w:left="1440" w:header="720" w:footer="720" w:gutter="0"/>
          <w:cols w:space="720"/>
          <w:docGrid w:linePitch="360"/>
        </w:sectPr>
      </w:pPr>
    </w:p>
    <w:p w:rsidR="007009C2" w:rsidRPr="007009C2" w:rsidRDefault="007009C2" w:rsidP="005074DD">
      <w:pPr>
        <w:autoSpaceDE w:val="0"/>
        <w:autoSpaceDN w:val="0"/>
        <w:adjustRightInd w:val="0"/>
        <w:spacing w:after="0" w:line="240" w:lineRule="auto"/>
        <w:jc w:val="both"/>
        <w:rPr>
          <w:rFonts w:ascii="Times New Roman" w:hAnsi="Times New Roman" w:cs="Times New Roman"/>
          <w:sz w:val="24"/>
        </w:rPr>
      </w:pPr>
      <w:r w:rsidRPr="007009C2">
        <w:rPr>
          <w:rFonts w:ascii="Times New Roman" w:hAnsi="Times New Roman" w:cs="Times New Roman"/>
          <w:sz w:val="24"/>
        </w:rPr>
        <w:lastRenderedPageBreak/>
        <w:t>P=$50 per unit</w:t>
      </w:r>
    </w:p>
    <w:p w:rsidR="007009C2" w:rsidRPr="007009C2" w:rsidRDefault="007009C2" w:rsidP="005074DD">
      <w:pPr>
        <w:autoSpaceDE w:val="0"/>
        <w:autoSpaceDN w:val="0"/>
        <w:adjustRightInd w:val="0"/>
        <w:spacing w:after="0" w:line="240" w:lineRule="auto"/>
        <w:jc w:val="both"/>
        <w:rPr>
          <w:rFonts w:ascii="Times New Roman" w:hAnsi="Times New Roman" w:cs="Times New Roman"/>
          <w:sz w:val="24"/>
        </w:rPr>
      </w:pPr>
      <w:r w:rsidRPr="007009C2">
        <w:rPr>
          <w:rFonts w:ascii="Times New Roman" w:hAnsi="Times New Roman" w:cs="Times New Roman"/>
          <w:sz w:val="24"/>
        </w:rPr>
        <w:lastRenderedPageBreak/>
        <w:t>VC=$25 per unit</w:t>
      </w:r>
    </w:p>
    <w:p w:rsidR="007009C2" w:rsidRPr="007009C2" w:rsidRDefault="007009C2" w:rsidP="005074DD">
      <w:pPr>
        <w:autoSpaceDE w:val="0"/>
        <w:autoSpaceDN w:val="0"/>
        <w:adjustRightInd w:val="0"/>
        <w:spacing w:after="0" w:line="240" w:lineRule="auto"/>
        <w:jc w:val="both"/>
        <w:rPr>
          <w:rFonts w:ascii="Times New Roman" w:hAnsi="Times New Roman" w:cs="Times New Roman"/>
          <w:sz w:val="24"/>
        </w:rPr>
      </w:pPr>
      <w:r w:rsidRPr="007009C2">
        <w:rPr>
          <w:rFonts w:ascii="Times New Roman" w:hAnsi="Times New Roman" w:cs="Times New Roman"/>
          <w:sz w:val="24"/>
        </w:rPr>
        <w:lastRenderedPageBreak/>
        <w:t>FC= $100, 0000</w:t>
      </w:r>
    </w:p>
    <w:p w:rsidR="007009C2" w:rsidRDefault="007009C2" w:rsidP="005074DD">
      <w:pPr>
        <w:autoSpaceDE w:val="0"/>
        <w:autoSpaceDN w:val="0"/>
        <w:adjustRightInd w:val="0"/>
        <w:spacing w:after="0" w:line="240" w:lineRule="auto"/>
        <w:jc w:val="both"/>
        <w:rPr>
          <w:rFonts w:ascii="Times New Roman" w:hAnsi="Times New Roman" w:cs="Times New Roman"/>
          <w:b/>
          <w:sz w:val="24"/>
          <w:u w:val="single"/>
        </w:rPr>
        <w:sectPr w:rsidR="007009C2" w:rsidSect="007009C2">
          <w:type w:val="continuous"/>
          <w:pgSz w:w="12240" w:h="15840"/>
          <w:pgMar w:top="1440" w:right="1440" w:bottom="1440" w:left="1440" w:header="720" w:footer="720" w:gutter="0"/>
          <w:cols w:num="3" w:space="720"/>
          <w:docGrid w:linePitch="360"/>
        </w:sectPr>
      </w:pPr>
    </w:p>
    <w:p w:rsidR="007009C2" w:rsidRDefault="007009C2" w:rsidP="005074DD">
      <w:pPr>
        <w:autoSpaceDE w:val="0"/>
        <w:autoSpaceDN w:val="0"/>
        <w:adjustRightInd w:val="0"/>
        <w:spacing w:after="0" w:line="240" w:lineRule="auto"/>
        <w:jc w:val="both"/>
        <w:rPr>
          <w:rFonts w:ascii="Times New Roman" w:hAnsi="Times New Roman" w:cs="Times New Roman"/>
          <w:b/>
          <w:sz w:val="24"/>
          <w:u w:val="single"/>
        </w:rPr>
      </w:pPr>
      <w:r>
        <w:rPr>
          <w:rFonts w:ascii="Times New Roman" w:hAnsi="Times New Roman" w:cs="Times New Roman"/>
          <w:b/>
          <w:sz w:val="24"/>
          <w:u w:val="single"/>
        </w:rPr>
        <w:lastRenderedPageBreak/>
        <w:t xml:space="preserve">Solution </w:t>
      </w:r>
    </w:p>
    <w:p w:rsidR="00476F41" w:rsidRDefault="00476F41" w:rsidP="005074DD">
      <w:pPr>
        <w:autoSpaceDE w:val="0"/>
        <w:autoSpaceDN w:val="0"/>
        <w:adjustRightInd w:val="0"/>
        <w:spacing w:after="0" w:line="240" w:lineRule="auto"/>
        <w:jc w:val="both"/>
        <w:rPr>
          <w:rFonts w:ascii="Times New Roman" w:hAnsi="Times New Roman" w:cs="Times New Roman"/>
          <w:sz w:val="24"/>
        </w:rPr>
        <w:sectPr w:rsidR="00476F41" w:rsidSect="007009C2">
          <w:type w:val="continuous"/>
          <w:pgSz w:w="12240" w:h="15840"/>
          <w:pgMar w:top="1440" w:right="1440" w:bottom="1440" w:left="1440" w:header="720" w:footer="720" w:gutter="0"/>
          <w:cols w:space="720"/>
          <w:docGrid w:linePitch="360"/>
        </w:sectPr>
      </w:pPr>
    </w:p>
    <w:p w:rsidR="007009C2" w:rsidRPr="007009C2" w:rsidRDefault="007009C2" w:rsidP="005074DD">
      <w:pPr>
        <w:autoSpaceDE w:val="0"/>
        <w:autoSpaceDN w:val="0"/>
        <w:adjustRightInd w:val="0"/>
        <w:spacing w:after="0" w:line="240" w:lineRule="auto"/>
        <w:jc w:val="both"/>
        <w:rPr>
          <w:rFonts w:ascii="Times New Roman" w:hAnsi="Times New Roman" w:cs="Times New Roman"/>
          <w:sz w:val="24"/>
        </w:rPr>
      </w:pPr>
      <w:r w:rsidRPr="007009C2">
        <w:rPr>
          <w:rFonts w:ascii="Times New Roman" w:hAnsi="Times New Roman" w:cs="Times New Roman"/>
          <w:sz w:val="24"/>
        </w:rPr>
        <w:lastRenderedPageBreak/>
        <w:t>QBE = FC/ (P − V</w:t>
      </w:r>
      <w:r w:rsidR="00476F41" w:rsidRPr="007009C2">
        <w:rPr>
          <w:rFonts w:ascii="Times New Roman" w:hAnsi="Times New Roman" w:cs="Times New Roman"/>
          <w:sz w:val="24"/>
        </w:rPr>
        <w:t xml:space="preserve">) </w:t>
      </w:r>
      <w:r w:rsidR="00476F41">
        <w:rPr>
          <w:rFonts w:ascii="Times New Roman" w:hAnsi="Times New Roman" w:cs="Times New Roman"/>
          <w:sz w:val="24"/>
        </w:rPr>
        <w:t xml:space="preserve">therefore, </w:t>
      </w:r>
    </w:p>
    <w:p w:rsidR="002A3699" w:rsidRPr="007009C2" w:rsidRDefault="003424F7" w:rsidP="005074DD">
      <w:pPr>
        <w:autoSpaceDE w:val="0"/>
        <w:autoSpaceDN w:val="0"/>
        <w:adjustRightInd w:val="0"/>
        <w:spacing w:after="0" w:line="240" w:lineRule="auto"/>
        <w:jc w:val="both"/>
        <w:rPr>
          <w:rFonts w:ascii="Times New Roman" w:hAnsi="Times New Roman" w:cs="Times New Roman"/>
          <w:sz w:val="24"/>
        </w:rPr>
      </w:pPr>
      <w:r w:rsidRPr="007009C2">
        <w:rPr>
          <w:rFonts w:ascii="Times New Roman" w:hAnsi="Times New Roman" w:cs="Times New Roman"/>
          <w:sz w:val="24"/>
        </w:rPr>
        <w:lastRenderedPageBreak/>
        <w:t>QBE = $100,000/ ($50 − $25) = 4,000 units</w:t>
      </w:r>
    </w:p>
    <w:p w:rsidR="00476F41" w:rsidRDefault="00476F41" w:rsidP="00C76660">
      <w:pPr>
        <w:pStyle w:val="ListParagraph"/>
        <w:numPr>
          <w:ilvl w:val="0"/>
          <w:numId w:val="6"/>
        </w:numPr>
        <w:autoSpaceDE w:val="0"/>
        <w:autoSpaceDN w:val="0"/>
        <w:adjustRightInd w:val="0"/>
        <w:spacing w:after="0" w:line="360" w:lineRule="auto"/>
        <w:jc w:val="both"/>
        <w:rPr>
          <w:rFonts w:ascii="Times New Roman" w:hAnsi="Times New Roman" w:cs="Times New Roman"/>
          <w:b/>
          <w:color w:val="000000" w:themeColor="text1"/>
          <w:sz w:val="24"/>
          <w:szCs w:val="24"/>
        </w:rPr>
        <w:sectPr w:rsidR="00476F41" w:rsidSect="00476F41">
          <w:type w:val="continuous"/>
          <w:pgSz w:w="12240" w:h="15840"/>
          <w:pgMar w:top="1440" w:right="1440" w:bottom="1440" w:left="1440" w:header="720" w:footer="720" w:gutter="0"/>
          <w:cols w:num="2" w:space="720"/>
          <w:docGrid w:linePitch="360"/>
        </w:sectPr>
      </w:pPr>
    </w:p>
    <w:p w:rsidR="00C76660" w:rsidRPr="008727E1" w:rsidRDefault="00C76660" w:rsidP="005074DD">
      <w:pPr>
        <w:pStyle w:val="ListParagraph"/>
        <w:numPr>
          <w:ilvl w:val="0"/>
          <w:numId w:val="6"/>
        </w:numPr>
        <w:autoSpaceDE w:val="0"/>
        <w:autoSpaceDN w:val="0"/>
        <w:adjustRightInd w:val="0"/>
        <w:spacing w:after="0" w:line="240" w:lineRule="auto"/>
        <w:jc w:val="both"/>
        <w:rPr>
          <w:rFonts w:ascii="Times New Roman" w:hAnsi="Times New Roman" w:cs="Times New Roman"/>
          <w:b/>
          <w:color w:val="000000" w:themeColor="text1"/>
          <w:sz w:val="24"/>
          <w:szCs w:val="24"/>
        </w:rPr>
      </w:pPr>
      <w:r w:rsidRPr="008727E1">
        <w:rPr>
          <w:rFonts w:ascii="Times New Roman" w:hAnsi="Times New Roman" w:cs="Times New Roman"/>
          <w:b/>
          <w:color w:val="000000" w:themeColor="text1"/>
          <w:sz w:val="24"/>
          <w:szCs w:val="24"/>
        </w:rPr>
        <w:lastRenderedPageBreak/>
        <w:t>Recognizing that at the break-even (sales) point the firm is just able to cover its fixed and variable</w:t>
      </w:r>
      <w:r>
        <w:rPr>
          <w:rFonts w:ascii="Times New Roman" w:hAnsi="Times New Roman" w:cs="Times New Roman"/>
          <w:b/>
          <w:color w:val="000000" w:themeColor="text1"/>
          <w:sz w:val="24"/>
          <w:szCs w:val="24"/>
        </w:rPr>
        <w:t xml:space="preserve"> operating costs.</w:t>
      </w:r>
    </w:p>
    <w:p w:rsidR="00A519DD" w:rsidRDefault="00C76660" w:rsidP="005074DD">
      <w:pPr>
        <w:autoSpaceDE w:val="0"/>
        <w:autoSpaceDN w:val="0"/>
        <w:adjustRightInd w:val="0"/>
        <w:spacing w:after="0"/>
        <w:jc w:val="both"/>
        <w:rPr>
          <w:rFonts w:ascii="Times New Roman" w:hAnsi="Times New Roman" w:cs="Times New Roman"/>
          <w:color w:val="000000" w:themeColor="text1"/>
          <w:sz w:val="24"/>
          <w:szCs w:val="24"/>
        </w:rPr>
      </w:pPr>
      <w:r w:rsidRPr="00A519DD">
        <w:rPr>
          <w:rFonts w:ascii="Times New Roman" w:hAnsi="Times New Roman" w:cs="Times New Roman"/>
          <w:b/>
          <w:i/>
          <w:iCs/>
          <w:color w:val="000000" w:themeColor="text1"/>
          <w:sz w:val="24"/>
          <w:szCs w:val="24"/>
        </w:rPr>
        <w:t>S</w:t>
      </w:r>
      <w:r w:rsidRPr="00A519DD">
        <w:rPr>
          <w:rFonts w:ascii="Times New Roman" w:hAnsi="Times New Roman" w:cs="Times New Roman"/>
          <w:b/>
          <w:color w:val="000000" w:themeColor="text1"/>
          <w:sz w:val="24"/>
          <w:szCs w:val="24"/>
        </w:rPr>
        <w:t>BE</w:t>
      </w:r>
      <w:r w:rsidRPr="00B305C9">
        <w:rPr>
          <w:rFonts w:ascii="Times New Roman" w:hAnsi="Times New Roman" w:cs="Times New Roman"/>
          <w:color w:val="000000" w:themeColor="text1"/>
          <w:sz w:val="24"/>
          <w:szCs w:val="24"/>
        </w:rPr>
        <w:t xml:space="preserve"> = </w:t>
      </w:r>
      <w:r w:rsidRPr="00B305C9">
        <w:rPr>
          <w:rFonts w:ascii="Times New Roman" w:hAnsi="Times New Roman" w:cs="Times New Roman"/>
          <w:i/>
          <w:iCs/>
          <w:color w:val="000000" w:themeColor="text1"/>
          <w:sz w:val="24"/>
          <w:szCs w:val="24"/>
        </w:rPr>
        <w:t xml:space="preserve">FC </w:t>
      </w:r>
      <w:r w:rsidRPr="00B305C9">
        <w:rPr>
          <w:rFonts w:ascii="Times New Roman" w:hAnsi="Times New Roman" w:cs="Times New Roman"/>
          <w:color w:val="000000" w:themeColor="text1"/>
          <w:sz w:val="24"/>
          <w:szCs w:val="24"/>
        </w:rPr>
        <w:t xml:space="preserve">+ </w:t>
      </w:r>
      <w:r w:rsidRPr="00B305C9">
        <w:rPr>
          <w:rFonts w:ascii="Times New Roman" w:hAnsi="Times New Roman" w:cs="Times New Roman"/>
          <w:i/>
          <w:iCs/>
          <w:color w:val="000000" w:themeColor="text1"/>
          <w:sz w:val="24"/>
          <w:szCs w:val="24"/>
        </w:rPr>
        <w:t>VC</w:t>
      </w:r>
      <w:r w:rsidRPr="00B305C9">
        <w:rPr>
          <w:rFonts w:ascii="Times New Roman" w:hAnsi="Times New Roman" w:cs="Times New Roman"/>
          <w:color w:val="000000" w:themeColor="text1"/>
          <w:sz w:val="24"/>
          <w:szCs w:val="24"/>
        </w:rPr>
        <w:t>BE</w:t>
      </w:r>
      <w:r w:rsidR="00A519DD">
        <w:rPr>
          <w:rFonts w:ascii="Times New Roman" w:hAnsi="Times New Roman" w:cs="Times New Roman"/>
          <w:color w:val="000000" w:themeColor="text1"/>
          <w:sz w:val="24"/>
          <w:szCs w:val="24"/>
        </w:rPr>
        <w:t xml:space="preserve">,   </w:t>
      </w:r>
    </w:p>
    <w:p w:rsidR="00C76660" w:rsidRPr="00C76660" w:rsidRDefault="00C76660" w:rsidP="005074DD">
      <w:pPr>
        <w:autoSpaceDE w:val="0"/>
        <w:autoSpaceDN w:val="0"/>
        <w:adjustRightInd w:val="0"/>
        <w:spacing w:after="0"/>
        <w:jc w:val="both"/>
        <w:rPr>
          <w:rFonts w:ascii="Times New Roman" w:hAnsi="Times New Roman" w:cs="Times New Roman"/>
          <w:color w:val="000000" w:themeColor="text1"/>
          <w:sz w:val="24"/>
          <w:szCs w:val="24"/>
        </w:rPr>
      </w:pPr>
      <w:r w:rsidRPr="00C76660">
        <w:rPr>
          <w:rFonts w:ascii="Times New Roman" w:hAnsi="Times New Roman" w:cs="Times New Roman"/>
          <w:color w:val="000000" w:themeColor="text1"/>
          <w:sz w:val="24"/>
          <w:szCs w:val="24"/>
        </w:rPr>
        <w:t xml:space="preserve">Where </w:t>
      </w:r>
      <w:r w:rsidRPr="00B305C9">
        <w:rPr>
          <w:rFonts w:ascii="Times New Roman" w:hAnsi="Times New Roman" w:cs="Times New Roman"/>
          <w:b/>
          <w:color w:val="000000" w:themeColor="text1"/>
          <w:sz w:val="24"/>
          <w:szCs w:val="24"/>
        </w:rPr>
        <w:t>SBE</w:t>
      </w:r>
      <w:r w:rsidRPr="00C76660">
        <w:rPr>
          <w:rFonts w:ascii="Times New Roman" w:hAnsi="Times New Roman" w:cs="Times New Roman"/>
          <w:color w:val="000000" w:themeColor="text1"/>
          <w:sz w:val="24"/>
          <w:szCs w:val="24"/>
        </w:rPr>
        <w:t xml:space="preserve"> = break-even sales revenues</w:t>
      </w:r>
    </w:p>
    <w:p w:rsidR="00A519DD" w:rsidRDefault="00A519DD" w:rsidP="005074DD">
      <w:pPr>
        <w:autoSpaceDE w:val="0"/>
        <w:autoSpaceDN w:val="0"/>
        <w:adjustRightInd w:val="0"/>
        <w:spacing w:after="0"/>
        <w:jc w:val="both"/>
        <w:rPr>
          <w:rFonts w:ascii="Times New Roman" w:hAnsi="Times New Roman" w:cs="Times New Roman"/>
          <w:b/>
          <w:color w:val="000000" w:themeColor="text1"/>
          <w:sz w:val="24"/>
          <w:szCs w:val="24"/>
        </w:rPr>
        <w:sectPr w:rsidR="00A519DD" w:rsidSect="007009C2">
          <w:type w:val="continuous"/>
          <w:pgSz w:w="12240" w:h="15840"/>
          <w:pgMar w:top="1440" w:right="1440" w:bottom="1440" w:left="1440" w:header="720" w:footer="720" w:gutter="0"/>
          <w:cols w:space="720"/>
          <w:docGrid w:linePitch="360"/>
        </w:sectPr>
      </w:pPr>
    </w:p>
    <w:p w:rsidR="00C76660" w:rsidRPr="00A519DD" w:rsidRDefault="00C76660" w:rsidP="005074DD">
      <w:pPr>
        <w:autoSpaceDE w:val="0"/>
        <w:autoSpaceDN w:val="0"/>
        <w:adjustRightInd w:val="0"/>
        <w:spacing w:after="0"/>
        <w:jc w:val="both"/>
        <w:rPr>
          <w:rFonts w:ascii="Times New Roman" w:hAnsi="Times New Roman" w:cs="Times New Roman"/>
          <w:color w:val="000000" w:themeColor="text1"/>
          <w:sz w:val="20"/>
          <w:szCs w:val="20"/>
        </w:rPr>
      </w:pPr>
      <w:r w:rsidRPr="00A519DD">
        <w:rPr>
          <w:rFonts w:ascii="Times New Roman" w:hAnsi="Times New Roman" w:cs="Times New Roman"/>
          <w:b/>
          <w:color w:val="000000" w:themeColor="text1"/>
          <w:sz w:val="20"/>
          <w:szCs w:val="20"/>
        </w:rPr>
        <w:lastRenderedPageBreak/>
        <w:t xml:space="preserve">FC </w:t>
      </w:r>
      <w:r w:rsidRPr="00A519DD">
        <w:rPr>
          <w:rFonts w:ascii="Times New Roman" w:hAnsi="Times New Roman" w:cs="Times New Roman"/>
          <w:color w:val="000000" w:themeColor="text1"/>
          <w:sz w:val="20"/>
          <w:szCs w:val="20"/>
        </w:rPr>
        <w:t>= fixed costs</w:t>
      </w:r>
    </w:p>
    <w:p w:rsidR="007009C2" w:rsidRPr="00A519DD" w:rsidRDefault="00C76660" w:rsidP="005074DD">
      <w:pPr>
        <w:autoSpaceDE w:val="0"/>
        <w:autoSpaceDN w:val="0"/>
        <w:adjustRightInd w:val="0"/>
        <w:spacing w:after="0"/>
        <w:jc w:val="both"/>
        <w:rPr>
          <w:rFonts w:ascii="Times New Roman" w:hAnsi="Times New Roman" w:cs="Times New Roman"/>
          <w:color w:val="000000" w:themeColor="text1"/>
          <w:sz w:val="20"/>
          <w:szCs w:val="20"/>
        </w:rPr>
      </w:pPr>
      <w:r w:rsidRPr="00A519DD">
        <w:rPr>
          <w:rFonts w:ascii="Times New Roman" w:hAnsi="Times New Roman" w:cs="Times New Roman"/>
          <w:b/>
          <w:color w:val="000000" w:themeColor="text1"/>
          <w:sz w:val="20"/>
          <w:szCs w:val="20"/>
        </w:rPr>
        <w:lastRenderedPageBreak/>
        <w:t>VCBE</w:t>
      </w:r>
      <w:r w:rsidRPr="00A519DD">
        <w:rPr>
          <w:rFonts w:ascii="Times New Roman" w:hAnsi="Times New Roman" w:cs="Times New Roman"/>
          <w:color w:val="000000" w:themeColor="text1"/>
          <w:sz w:val="20"/>
          <w:szCs w:val="20"/>
        </w:rPr>
        <w:t xml:space="preserve"> = total variable costs at the break-even point</w:t>
      </w:r>
    </w:p>
    <w:p w:rsidR="00A519DD" w:rsidRDefault="00A519DD" w:rsidP="005074DD">
      <w:pPr>
        <w:autoSpaceDE w:val="0"/>
        <w:autoSpaceDN w:val="0"/>
        <w:adjustRightInd w:val="0"/>
        <w:spacing w:after="0"/>
        <w:jc w:val="both"/>
        <w:rPr>
          <w:rFonts w:ascii="Times New Roman" w:hAnsi="Times New Roman" w:cs="Times New Roman"/>
          <w:color w:val="000000" w:themeColor="text1"/>
          <w:sz w:val="24"/>
          <w:szCs w:val="24"/>
        </w:rPr>
        <w:sectPr w:rsidR="00A519DD" w:rsidSect="00A519DD">
          <w:type w:val="continuous"/>
          <w:pgSz w:w="12240" w:h="15840"/>
          <w:pgMar w:top="1440" w:right="1440" w:bottom="1440" w:left="1440" w:header="720" w:footer="720" w:gutter="0"/>
          <w:cols w:num="2" w:space="720"/>
          <w:docGrid w:linePitch="360"/>
        </w:sectPr>
      </w:pPr>
    </w:p>
    <w:p w:rsidR="00C76660" w:rsidRDefault="00C76660" w:rsidP="005074DD">
      <w:pPr>
        <w:autoSpaceDE w:val="0"/>
        <w:autoSpaceDN w:val="0"/>
        <w:adjustRightInd w:val="0"/>
        <w:spacing w:after="0"/>
        <w:jc w:val="both"/>
        <w:rPr>
          <w:rFonts w:ascii="Times New Roman" w:hAnsi="Times New Roman" w:cs="Times New Roman"/>
          <w:color w:val="000000" w:themeColor="text1"/>
          <w:sz w:val="24"/>
          <w:szCs w:val="24"/>
        </w:rPr>
      </w:pPr>
      <w:r w:rsidRPr="00C76660">
        <w:rPr>
          <w:rFonts w:ascii="Times New Roman" w:hAnsi="Times New Roman" w:cs="Times New Roman"/>
          <w:color w:val="000000" w:themeColor="text1"/>
          <w:sz w:val="24"/>
          <w:szCs w:val="24"/>
        </w:rPr>
        <w:lastRenderedPageBreak/>
        <w:t>SBE=100</w:t>
      </w:r>
      <w:r w:rsidR="007009C2">
        <w:rPr>
          <w:rFonts w:ascii="Times New Roman" w:hAnsi="Times New Roman" w:cs="Times New Roman"/>
          <w:color w:val="000000" w:themeColor="text1"/>
          <w:sz w:val="24"/>
          <w:szCs w:val="24"/>
        </w:rPr>
        <w:t>,</w:t>
      </w:r>
      <w:r w:rsidRPr="00C76660">
        <w:rPr>
          <w:rFonts w:ascii="Times New Roman" w:hAnsi="Times New Roman" w:cs="Times New Roman"/>
          <w:color w:val="000000" w:themeColor="text1"/>
          <w:sz w:val="24"/>
          <w:szCs w:val="24"/>
        </w:rPr>
        <w:t>000+25*4000=200,000</w:t>
      </w:r>
    </w:p>
    <w:p w:rsidR="002E1F98" w:rsidRDefault="002E1F98" w:rsidP="005074DD">
      <w:pPr>
        <w:autoSpaceDE w:val="0"/>
        <w:autoSpaceDN w:val="0"/>
        <w:adjustRightInd w:val="0"/>
        <w:spacing w:after="0"/>
        <w:jc w:val="both"/>
        <w:rPr>
          <w:rFonts w:ascii="Times New Roman" w:hAnsi="Times New Roman" w:cs="Times New Roman"/>
          <w:color w:val="000000" w:themeColor="text1"/>
          <w:sz w:val="24"/>
          <w:szCs w:val="24"/>
        </w:rPr>
        <w:sectPr w:rsidR="002E1F98" w:rsidSect="007009C2">
          <w:type w:val="continuous"/>
          <w:pgSz w:w="12240" w:h="15840"/>
          <w:pgMar w:top="1440" w:right="1440" w:bottom="1440" w:left="1440" w:header="720" w:footer="720" w:gutter="0"/>
          <w:cols w:space="720"/>
          <w:docGrid w:linePitch="360"/>
        </w:sectPr>
      </w:pPr>
    </w:p>
    <w:p w:rsidR="007009C2" w:rsidRDefault="007009C2" w:rsidP="005074DD">
      <w:pPr>
        <w:autoSpaceDE w:val="0"/>
        <w:autoSpaceDN w:val="0"/>
        <w:adjustRightInd w:val="0"/>
        <w:spacing w:after="0"/>
        <w:jc w:val="both"/>
        <w:rPr>
          <w:rFonts w:ascii="Times New Roman" w:hAnsi="Times New Roman" w:cs="Times New Roman"/>
          <w:color w:val="000000" w:themeColor="text1"/>
          <w:sz w:val="24"/>
          <w:szCs w:val="24"/>
        </w:rPr>
      </w:pPr>
      <w:r w:rsidRPr="007009C2">
        <w:rPr>
          <w:rFonts w:ascii="Times New Roman" w:hAnsi="Times New Roman" w:cs="Times New Roman"/>
          <w:color w:val="000000" w:themeColor="text1"/>
          <w:sz w:val="24"/>
          <w:szCs w:val="24"/>
        </w:rPr>
        <w:lastRenderedPageBreak/>
        <w:t>Or SBE=P*Q</w:t>
      </w:r>
      <w:r w:rsidRPr="007009C2">
        <w:rPr>
          <w:rFonts w:ascii="Times New Roman" w:hAnsi="Times New Roman" w:cs="Times New Roman"/>
          <w:b/>
          <w:color w:val="000000" w:themeColor="text1"/>
          <w:sz w:val="24"/>
          <w:szCs w:val="24"/>
        </w:rPr>
        <w:t>BE</w:t>
      </w:r>
      <w:r w:rsidR="002E1F98" w:rsidRPr="002E1F98">
        <w:rPr>
          <w:rFonts w:ascii="Times New Roman" w:hAnsi="Times New Roman" w:cs="Times New Roman"/>
          <w:color w:val="000000" w:themeColor="text1"/>
          <w:sz w:val="24"/>
          <w:szCs w:val="24"/>
        </w:rPr>
        <w:t xml:space="preserve"> </w:t>
      </w:r>
      <w:r w:rsidR="00CB0689">
        <w:rPr>
          <w:rFonts w:ascii="Times New Roman" w:hAnsi="Times New Roman" w:cs="Times New Roman"/>
          <w:color w:val="000000" w:themeColor="text1"/>
          <w:sz w:val="24"/>
          <w:szCs w:val="24"/>
        </w:rPr>
        <w:t xml:space="preserve">               </w:t>
      </w:r>
      <w:r w:rsidR="002E1F98" w:rsidRPr="002E1F98">
        <w:rPr>
          <w:rFonts w:ascii="Times New Roman" w:hAnsi="Times New Roman" w:cs="Times New Roman"/>
          <w:color w:val="000000" w:themeColor="text1"/>
          <w:sz w:val="24"/>
          <w:szCs w:val="24"/>
        </w:rPr>
        <w:t>therefore</w:t>
      </w:r>
      <w:r w:rsidR="002E1F98">
        <w:rPr>
          <w:rFonts w:ascii="Times New Roman" w:hAnsi="Times New Roman" w:cs="Times New Roman"/>
          <w:b/>
          <w:color w:val="000000" w:themeColor="text1"/>
          <w:sz w:val="24"/>
          <w:szCs w:val="24"/>
        </w:rPr>
        <w:t xml:space="preserve"> </w:t>
      </w:r>
    </w:p>
    <w:p w:rsidR="007009C2" w:rsidRDefault="007009C2" w:rsidP="005074DD">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SBE=50*4000=200,000</w:t>
      </w:r>
    </w:p>
    <w:p w:rsidR="002E1F98" w:rsidRDefault="002E1F98" w:rsidP="006E7DCF">
      <w:pPr>
        <w:autoSpaceDE w:val="0"/>
        <w:autoSpaceDN w:val="0"/>
        <w:adjustRightInd w:val="0"/>
        <w:spacing w:after="0" w:line="360" w:lineRule="auto"/>
        <w:jc w:val="both"/>
        <w:rPr>
          <w:rFonts w:ascii="Times New Roman" w:hAnsi="Times New Roman" w:cs="Times New Roman"/>
          <w:color w:val="000000" w:themeColor="text1"/>
          <w:sz w:val="24"/>
          <w:szCs w:val="24"/>
        </w:rPr>
        <w:sectPr w:rsidR="002E1F98" w:rsidSect="002E1F98">
          <w:type w:val="continuous"/>
          <w:pgSz w:w="12240" w:h="15840"/>
          <w:pgMar w:top="1440" w:right="1440" w:bottom="1440" w:left="1440" w:header="720" w:footer="720" w:gutter="0"/>
          <w:cols w:num="2" w:space="720"/>
          <w:docGrid w:linePitch="360"/>
        </w:sectPr>
      </w:pPr>
    </w:p>
    <w:p w:rsidR="006E7DCF" w:rsidRDefault="006E7DCF" w:rsidP="00476F41">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The following figure shows break Break-even chart with the break-even point expressed in units </w:t>
      </w:r>
      <w:r w:rsidRPr="006E7DCF">
        <w:rPr>
          <w:rFonts w:ascii="Times New Roman" w:hAnsi="Times New Roman" w:cs="Times New Roman"/>
          <w:color w:val="000000" w:themeColor="text1"/>
          <w:sz w:val="24"/>
          <w:szCs w:val="24"/>
        </w:rPr>
        <w:t>and sales dollars</w:t>
      </w:r>
      <w:r>
        <w:rPr>
          <w:rFonts w:ascii="Times New Roman" w:hAnsi="Times New Roman" w:cs="Times New Roman"/>
          <w:color w:val="000000" w:themeColor="text1"/>
          <w:sz w:val="24"/>
          <w:szCs w:val="24"/>
        </w:rPr>
        <w:t>.</w:t>
      </w:r>
    </w:p>
    <w:p w:rsidR="006E7DCF" w:rsidRDefault="00A519DD" w:rsidP="003455A9">
      <w:pPr>
        <w:autoSpaceDE w:val="0"/>
        <w:autoSpaceDN w:val="0"/>
        <w:adjustRightInd w:val="0"/>
        <w:spacing w:after="0" w:line="36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drawing>
          <wp:inline distT="0" distB="0" distL="0" distR="0" wp14:anchorId="16EA7483" wp14:editId="3B848F78">
            <wp:extent cx="5948737" cy="312305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120358"/>
                    </a:xfrm>
                    <a:prstGeom prst="rect">
                      <a:avLst/>
                    </a:prstGeom>
                    <a:noFill/>
                    <a:ln>
                      <a:noFill/>
                    </a:ln>
                  </pic:spPr>
                </pic:pic>
              </a:graphicData>
            </a:graphic>
          </wp:inline>
        </w:drawing>
      </w:r>
    </w:p>
    <w:p w:rsidR="00B84CF1" w:rsidRPr="003455A9" w:rsidRDefault="00E64530" w:rsidP="003455A9">
      <w:pPr>
        <w:autoSpaceDE w:val="0"/>
        <w:autoSpaceDN w:val="0"/>
        <w:adjustRightInd w:val="0"/>
        <w:spacing w:after="0" w:line="240" w:lineRule="auto"/>
        <w:jc w:val="both"/>
        <w:rPr>
          <w:rFonts w:ascii="Times New Roman" w:hAnsi="Times New Roman" w:cs="Times New Roman"/>
          <w:b/>
          <w:color w:val="000000" w:themeColor="text1"/>
          <w:sz w:val="28"/>
          <w:szCs w:val="24"/>
        </w:rPr>
      </w:pPr>
      <w:r w:rsidRPr="003455A9">
        <w:rPr>
          <w:rFonts w:ascii="Times New Roman" w:hAnsi="Times New Roman" w:cs="Times New Roman"/>
          <w:b/>
          <w:color w:val="000000" w:themeColor="text1"/>
          <w:sz w:val="28"/>
          <w:szCs w:val="24"/>
        </w:rPr>
        <w:t xml:space="preserve">6.1.2.1. </w:t>
      </w:r>
      <w:r w:rsidR="00B84CF1" w:rsidRPr="003455A9">
        <w:rPr>
          <w:rFonts w:ascii="Times New Roman" w:hAnsi="Times New Roman" w:cs="Times New Roman"/>
          <w:b/>
          <w:color w:val="000000" w:themeColor="text1"/>
          <w:sz w:val="28"/>
          <w:szCs w:val="24"/>
        </w:rPr>
        <w:t>Degree of Operating Leverage (DOL)</w:t>
      </w:r>
    </w:p>
    <w:p w:rsidR="00E64530" w:rsidRDefault="00B84CF1" w:rsidP="002E1F98">
      <w:pPr>
        <w:autoSpaceDE w:val="0"/>
        <w:autoSpaceDN w:val="0"/>
        <w:adjustRightInd w:val="0"/>
        <w:spacing w:after="0"/>
        <w:jc w:val="both"/>
        <w:rPr>
          <w:rFonts w:ascii="Times New Roman" w:hAnsi="Times New Roman" w:cs="Times New Roman"/>
          <w:color w:val="000000" w:themeColor="text1"/>
          <w:sz w:val="24"/>
          <w:szCs w:val="24"/>
        </w:rPr>
      </w:pPr>
      <w:r w:rsidRPr="00AB1CAA">
        <w:rPr>
          <w:rFonts w:ascii="Times New Roman" w:hAnsi="Times New Roman" w:cs="Times New Roman"/>
          <w:color w:val="000000" w:themeColor="text1"/>
          <w:sz w:val="24"/>
          <w:szCs w:val="24"/>
        </w:rPr>
        <w:t xml:space="preserve">A quantitative measure of this sensitivity of a firm’s operating profit to a change in the firm’s sales is called the degree of operating leverage (DOL). </w:t>
      </w:r>
    </w:p>
    <w:p w:rsidR="00B84CF1" w:rsidRPr="002E1F98" w:rsidRDefault="00B84CF1" w:rsidP="002E1F98">
      <w:pPr>
        <w:autoSpaceDE w:val="0"/>
        <w:autoSpaceDN w:val="0"/>
        <w:adjustRightInd w:val="0"/>
        <w:spacing w:after="0" w:line="360" w:lineRule="auto"/>
        <w:jc w:val="both"/>
        <w:rPr>
          <w:rFonts w:ascii="Times New Roman" w:hAnsi="Times New Roman" w:cs="Times New Roman"/>
          <w:color w:val="000000" w:themeColor="text1"/>
          <w:sz w:val="24"/>
          <w:szCs w:val="24"/>
        </w:rPr>
      </w:pPr>
      <w:r w:rsidRPr="00AB1CAA">
        <w:rPr>
          <w:rFonts w:ascii="Times New Roman" w:hAnsi="Times New Roman" w:cs="Times New Roman"/>
          <w:color w:val="000000" w:themeColor="text1"/>
          <w:sz w:val="24"/>
          <w:szCs w:val="24"/>
        </w:rPr>
        <w:t>Degree of operating leverage (DOL) at Q units of output (or sales)</w:t>
      </w:r>
      <w:r w:rsidR="002E1F98">
        <w:rPr>
          <w:rFonts w:ascii="Times New Roman" w:hAnsi="Times New Roman" w:cs="Times New Roman"/>
          <w:color w:val="000000" w:themeColor="text1"/>
          <w:sz w:val="24"/>
          <w:szCs w:val="24"/>
        </w:rPr>
        <w:t xml:space="preserve"> </w:t>
      </w:r>
      <w:r w:rsidRPr="00AB1CAA">
        <w:rPr>
          <w:rFonts w:ascii="Times New Roman" w:hAnsi="Times New Roman" w:cs="Times New Roman"/>
          <w:color w:val="000000" w:themeColor="text1"/>
          <w:sz w:val="24"/>
          <w:szCs w:val="24"/>
        </w:rPr>
        <w:t>=</w:t>
      </w:r>
      <w:r w:rsidR="002E1F98">
        <w:rPr>
          <w:rFonts w:ascii="Times New Roman" w:hAnsi="Times New Roman" w:cs="Times New Roman"/>
          <w:color w:val="000000" w:themeColor="text1"/>
          <w:sz w:val="24"/>
          <w:szCs w:val="24"/>
          <w:u w:val="single"/>
        </w:rPr>
        <w:t>%change in</w:t>
      </w:r>
      <w:r w:rsidR="002E1F98" w:rsidRPr="00AB1CAA">
        <w:rPr>
          <w:rFonts w:ascii="Times New Roman" w:hAnsi="Times New Roman" w:cs="Times New Roman"/>
          <w:color w:val="000000" w:themeColor="text1"/>
          <w:sz w:val="24"/>
          <w:szCs w:val="24"/>
          <w:u w:val="single"/>
        </w:rPr>
        <w:t xml:space="preserve"> </w:t>
      </w:r>
      <w:r w:rsidR="002E1F98">
        <w:rPr>
          <w:rFonts w:ascii="Times New Roman" w:hAnsi="Times New Roman" w:cs="Times New Roman"/>
          <w:color w:val="000000" w:themeColor="text1"/>
          <w:sz w:val="24"/>
          <w:szCs w:val="24"/>
          <w:u w:val="single"/>
        </w:rPr>
        <w:t xml:space="preserve">EBIT </w:t>
      </w:r>
    </w:p>
    <w:p w:rsidR="00476F41" w:rsidRDefault="002E1F98" w:rsidP="00B84CF1">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C645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%change in sales</w:t>
      </w:r>
    </w:p>
    <w:p w:rsidR="00476F41" w:rsidRDefault="00B84CF1" w:rsidP="00B84CF1">
      <w:pPr>
        <w:autoSpaceDE w:val="0"/>
        <w:autoSpaceDN w:val="0"/>
        <w:adjustRightInd w:val="0"/>
        <w:spacing w:after="0" w:line="240" w:lineRule="auto"/>
        <w:jc w:val="both"/>
        <w:rPr>
          <w:rFonts w:ascii="Times New Roman" w:hAnsi="Times New Roman" w:cs="Times New Roman"/>
          <w:color w:val="000000" w:themeColor="text1"/>
          <w:sz w:val="24"/>
          <w:szCs w:val="24"/>
        </w:rPr>
      </w:pPr>
      <w:r w:rsidRPr="00476F41">
        <w:rPr>
          <w:rFonts w:ascii="Times New Roman" w:hAnsi="Times New Roman" w:cs="Times New Roman"/>
          <w:color w:val="000000" w:themeColor="text1"/>
          <w:sz w:val="24"/>
          <w:szCs w:val="24"/>
        </w:rPr>
        <w:t xml:space="preserve">It is often difficult to work directly with the above Equation to solve for the DOL at a particular level of sales. There is a simple alternative formula to calculate </w:t>
      </w:r>
      <w:r w:rsidR="00476F41">
        <w:rPr>
          <w:rFonts w:ascii="Times New Roman" w:hAnsi="Times New Roman" w:cs="Times New Roman"/>
          <w:color w:val="000000" w:themeColor="text1"/>
          <w:sz w:val="24"/>
          <w:szCs w:val="24"/>
        </w:rPr>
        <w:t>DOL.</w:t>
      </w:r>
    </w:p>
    <w:p w:rsidR="00B84CF1" w:rsidRPr="00476F41" w:rsidRDefault="00B84CF1" w:rsidP="00B84CF1">
      <w:pPr>
        <w:autoSpaceDE w:val="0"/>
        <w:autoSpaceDN w:val="0"/>
        <w:adjustRightInd w:val="0"/>
        <w:spacing w:after="0" w:line="240" w:lineRule="auto"/>
        <w:jc w:val="both"/>
        <w:rPr>
          <w:rFonts w:ascii="Times New Roman" w:hAnsi="Times New Roman" w:cs="Times New Roman"/>
          <w:color w:val="000000" w:themeColor="text1"/>
          <w:sz w:val="24"/>
          <w:szCs w:val="24"/>
        </w:rPr>
      </w:pPr>
      <w:r w:rsidRPr="00476F41">
        <w:rPr>
          <w:rFonts w:ascii="Times New Roman" w:hAnsi="Times New Roman" w:cs="Times New Roman"/>
          <w:b/>
          <w:color w:val="000000" w:themeColor="text1"/>
          <w:sz w:val="24"/>
          <w:szCs w:val="24"/>
        </w:rPr>
        <w:t xml:space="preserve">DOL at a given level of units= </w:t>
      </w:r>
      <w:r w:rsidRPr="00476F41">
        <w:rPr>
          <w:rFonts w:ascii="Times New Roman" w:hAnsi="Times New Roman" w:cs="Times New Roman"/>
          <w:b/>
          <w:color w:val="000000" w:themeColor="text1"/>
          <w:sz w:val="24"/>
          <w:szCs w:val="24"/>
          <w:u w:val="single"/>
        </w:rPr>
        <w:t xml:space="preserve">Q (P-V)  </w:t>
      </w:r>
      <w:r w:rsidRPr="00476F41">
        <w:rPr>
          <w:rFonts w:ascii="Times New Roman" w:hAnsi="Times New Roman" w:cs="Times New Roman"/>
          <w:b/>
          <w:color w:val="000000" w:themeColor="text1"/>
          <w:sz w:val="24"/>
          <w:szCs w:val="24"/>
        </w:rPr>
        <w:t xml:space="preserve">            = </w:t>
      </w:r>
      <w:r w:rsidRPr="00476F41">
        <w:rPr>
          <w:rFonts w:ascii="Times New Roman" w:hAnsi="Times New Roman" w:cs="Times New Roman"/>
          <w:b/>
          <w:color w:val="000000" w:themeColor="text1"/>
          <w:sz w:val="24"/>
          <w:szCs w:val="24"/>
          <w:u w:val="single"/>
        </w:rPr>
        <w:t xml:space="preserve">     Q</w:t>
      </w:r>
    </w:p>
    <w:p w:rsidR="00B84CF1" w:rsidRPr="00375E09" w:rsidRDefault="00B84CF1" w:rsidP="00B84CF1">
      <w:pPr>
        <w:autoSpaceDE w:val="0"/>
        <w:autoSpaceDN w:val="0"/>
        <w:adjustRightInd w:val="0"/>
        <w:spacing w:after="0" w:line="240" w:lineRule="auto"/>
        <w:jc w:val="both"/>
        <w:rPr>
          <w:rFonts w:ascii="Times New Roman" w:hAnsi="Times New Roman" w:cs="Times New Roman"/>
          <w:b/>
          <w:color w:val="000000" w:themeColor="text1"/>
          <w:sz w:val="28"/>
          <w:szCs w:val="24"/>
        </w:rPr>
      </w:pPr>
      <w:r w:rsidRPr="00476F41">
        <w:rPr>
          <w:rFonts w:ascii="Times New Roman" w:hAnsi="Times New Roman" w:cs="Times New Roman"/>
          <w:b/>
          <w:color w:val="000000" w:themeColor="text1"/>
          <w:sz w:val="24"/>
          <w:szCs w:val="24"/>
        </w:rPr>
        <w:t xml:space="preserve">                                               </w:t>
      </w:r>
      <w:r w:rsidR="00476F41">
        <w:rPr>
          <w:rFonts w:ascii="Times New Roman" w:hAnsi="Times New Roman" w:cs="Times New Roman"/>
          <w:b/>
          <w:color w:val="000000" w:themeColor="text1"/>
          <w:sz w:val="24"/>
          <w:szCs w:val="24"/>
        </w:rPr>
        <w:t xml:space="preserve">      </w:t>
      </w:r>
      <w:r w:rsidRPr="00476F41">
        <w:rPr>
          <w:rFonts w:ascii="Times New Roman" w:hAnsi="Times New Roman" w:cs="Times New Roman"/>
          <w:b/>
          <w:color w:val="000000" w:themeColor="text1"/>
          <w:sz w:val="24"/>
          <w:szCs w:val="24"/>
        </w:rPr>
        <w:t xml:space="preserve">Q (P-V)-FC              </w:t>
      </w:r>
      <w:r w:rsidRPr="00375E09">
        <w:rPr>
          <w:rFonts w:ascii="Times New Roman" w:hAnsi="Times New Roman" w:cs="Times New Roman"/>
          <w:b/>
          <w:color w:val="000000" w:themeColor="text1"/>
          <w:sz w:val="28"/>
          <w:szCs w:val="24"/>
        </w:rPr>
        <w:t>(Q-Q</w:t>
      </w:r>
      <w:r w:rsidRPr="00375E09">
        <w:rPr>
          <w:rFonts w:ascii="Times New Roman" w:hAnsi="Times New Roman" w:cs="Times New Roman"/>
          <w:b/>
          <w:color w:val="000000" w:themeColor="text1"/>
          <w:sz w:val="12"/>
          <w:szCs w:val="24"/>
        </w:rPr>
        <w:t>BE</w:t>
      </w:r>
      <w:r w:rsidRPr="00375E09">
        <w:rPr>
          <w:rFonts w:ascii="Times New Roman" w:hAnsi="Times New Roman" w:cs="Times New Roman"/>
          <w:b/>
          <w:color w:val="000000" w:themeColor="text1"/>
          <w:sz w:val="28"/>
          <w:szCs w:val="24"/>
        </w:rPr>
        <w:t>)</w:t>
      </w:r>
    </w:p>
    <w:p w:rsidR="00B84CF1" w:rsidRPr="00B84CF1" w:rsidRDefault="006E7DCF" w:rsidP="00B84CF1">
      <w:pPr>
        <w:pStyle w:val="ListParagraph"/>
        <w:numPr>
          <w:ilvl w:val="0"/>
          <w:numId w:val="7"/>
        </w:numPr>
        <w:autoSpaceDE w:val="0"/>
        <w:autoSpaceDN w:val="0"/>
        <w:adjustRightInd w:val="0"/>
        <w:spacing w:after="0" w:line="360" w:lineRule="auto"/>
        <w:jc w:val="both"/>
        <w:rPr>
          <w:rFonts w:ascii="Times New Roman" w:hAnsi="Times New Roman" w:cs="Times New Roman"/>
          <w:i/>
          <w:sz w:val="24"/>
        </w:rPr>
      </w:pPr>
      <w:r>
        <w:rPr>
          <w:rFonts w:ascii="Times New Roman" w:hAnsi="Times New Roman" w:cs="Times New Roman"/>
          <w:i/>
          <w:sz w:val="24"/>
        </w:rPr>
        <w:t xml:space="preserve">Turn back to the previous example and </w:t>
      </w:r>
      <w:r w:rsidRPr="00B84CF1">
        <w:rPr>
          <w:rFonts w:ascii="Times New Roman" w:hAnsi="Times New Roman" w:cs="Times New Roman"/>
          <w:i/>
          <w:sz w:val="24"/>
        </w:rPr>
        <w:t>suppose</w:t>
      </w:r>
      <w:r w:rsidR="00B84CF1" w:rsidRPr="00B84CF1">
        <w:rPr>
          <w:rFonts w:ascii="Times New Roman" w:hAnsi="Times New Roman" w:cs="Times New Roman"/>
          <w:i/>
          <w:sz w:val="24"/>
        </w:rPr>
        <w:t xml:space="preserve"> that we wish to determine the degree of operating leverage at 5,000 units of output and sales for our hypothetical example firm. </w:t>
      </w:r>
    </w:p>
    <w:p w:rsidR="00B84CF1" w:rsidRPr="005074DD" w:rsidRDefault="00B84CF1" w:rsidP="005074DD">
      <w:pPr>
        <w:autoSpaceDE w:val="0"/>
        <w:autoSpaceDN w:val="0"/>
        <w:adjustRightInd w:val="0"/>
        <w:spacing w:after="0" w:line="240" w:lineRule="auto"/>
        <w:jc w:val="both"/>
        <w:rPr>
          <w:rFonts w:ascii="Times New Roman" w:hAnsi="Times New Roman" w:cs="Times New Roman"/>
          <w:sz w:val="24"/>
          <w:u w:val="single"/>
        </w:rPr>
      </w:pPr>
      <w:r w:rsidRPr="005074DD">
        <w:rPr>
          <w:rFonts w:ascii="Times New Roman" w:hAnsi="Times New Roman" w:cs="Times New Roman"/>
          <w:sz w:val="24"/>
        </w:rPr>
        <w:t>Degree of operating leverage (DOL) =</w:t>
      </w:r>
      <w:r w:rsidRPr="005074DD">
        <w:rPr>
          <w:rFonts w:ascii="Times New Roman" w:hAnsi="Times New Roman" w:cs="Times New Roman"/>
          <w:sz w:val="24"/>
          <w:u w:val="single"/>
        </w:rPr>
        <w:t xml:space="preserve">5000       </w:t>
      </w:r>
      <w:r w:rsidRPr="005074DD">
        <w:rPr>
          <w:rFonts w:ascii="Times New Roman" w:hAnsi="Times New Roman" w:cs="Times New Roman"/>
          <w:sz w:val="24"/>
        </w:rPr>
        <w:t>=5</w:t>
      </w:r>
    </w:p>
    <w:p w:rsidR="00B84CF1" w:rsidRPr="005074DD" w:rsidRDefault="002E1F98" w:rsidP="005074DD">
      <w:pPr>
        <w:autoSpaceDE w:val="0"/>
        <w:autoSpaceDN w:val="0"/>
        <w:adjustRightInd w:val="0"/>
        <w:spacing w:after="0" w:line="240" w:lineRule="auto"/>
        <w:jc w:val="both"/>
        <w:rPr>
          <w:rFonts w:ascii="Times New Roman" w:hAnsi="Times New Roman" w:cs="Times New Roman"/>
          <w:sz w:val="24"/>
        </w:rPr>
      </w:pPr>
      <w:r w:rsidRPr="005074DD">
        <w:rPr>
          <w:rFonts w:ascii="Times New Roman" w:hAnsi="Times New Roman" w:cs="Times New Roman"/>
          <w:sz w:val="24"/>
        </w:rPr>
        <w:t xml:space="preserve">        </w:t>
      </w:r>
      <w:r w:rsidR="00B84CF1" w:rsidRPr="005074DD">
        <w:rPr>
          <w:rFonts w:ascii="Times New Roman" w:hAnsi="Times New Roman" w:cs="Times New Roman"/>
          <w:sz w:val="24"/>
        </w:rPr>
        <w:t xml:space="preserve">                                              </w:t>
      </w:r>
      <w:r w:rsidR="005074DD" w:rsidRPr="005074DD">
        <w:rPr>
          <w:rFonts w:ascii="Times New Roman" w:hAnsi="Times New Roman" w:cs="Times New Roman"/>
          <w:sz w:val="24"/>
        </w:rPr>
        <w:t xml:space="preserve">         </w:t>
      </w:r>
      <w:r w:rsidR="00B84CF1" w:rsidRPr="005074DD">
        <w:rPr>
          <w:rFonts w:ascii="Times New Roman" w:hAnsi="Times New Roman" w:cs="Times New Roman"/>
          <w:sz w:val="24"/>
        </w:rPr>
        <w:t>5000-4000</w:t>
      </w:r>
    </w:p>
    <w:p w:rsidR="007009C2" w:rsidRPr="007009C2" w:rsidRDefault="007009C2" w:rsidP="00B84CF1">
      <w:pPr>
        <w:autoSpaceDE w:val="0"/>
        <w:autoSpaceDN w:val="0"/>
        <w:adjustRightInd w:val="0"/>
        <w:spacing w:after="0" w:line="360" w:lineRule="auto"/>
        <w:jc w:val="both"/>
        <w:rPr>
          <w:rFonts w:ascii="Times New Roman" w:hAnsi="Times New Roman" w:cs="Times New Roman"/>
          <w:b/>
          <w:sz w:val="24"/>
        </w:rPr>
      </w:pPr>
      <w:r w:rsidRPr="007009C2">
        <w:rPr>
          <w:rFonts w:ascii="Times New Roman" w:hAnsi="Times New Roman" w:cs="Times New Roman"/>
          <w:b/>
          <w:sz w:val="24"/>
        </w:rPr>
        <w:t>Interpretation:</w:t>
      </w:r>
    </w:p>
    <w:p w:rsidR="006E7DCF" w:rsidRDefault="006E7DCF" w:rsidP="006E7DCF">
      <w:pPr>
        <w:pStyle w:val="ListParagraph"/>
        <w:numPr>
          <w:ilvl w:val="0"/>
          <w:numId w:val="9"/>
        </w:numPr>
        <w:autoSpaceDE w:val="0"/>
        <w:autoSpaceDN w:val="0"/>
        <w:adjustRightInd w:val="0"/>
        <w:spacing w:after="0" w:line="360" w:lineRule="auto"/>
        <w:jc w:val="both"/>
        <w:rPr>
          <w:rFonts w:ascii="Times New Roman" w:hAnsi="Times New Roman" w:cs="Times New Roman"/>
          <w:sz w:val="24"/>
        </w:rPr>
      </w:pPr>
      <w:r w:rsidRPr="006E7DCF">
        <w:rPr>
          <w:rFonts w:ascii="Times New Roman" w:hAnsi="Times New Roman" w:cs="Times New Roman"/>
          <w:sz w:val="24"/>
        </w:rPr>
        <w:t xml:space="preserve">When sales increase by 1% </w:t>
      </w:r>
      <w:r w:rsidR="007009C2" w:rsidRPr="006E7DCF">
        <w:rPr>
          <w:rFonts w:ascii="Times New Roman" w:hAnsi="Times New Roman" w:cs="Times New Roman"/>
          <w:sz w:val="24"/>
        </w:rPr>
        <w:t>earnings</w:t>
      </w:r>
      <w:r w:rsidRPr="006E7DCF">
        <w:rPr>
          <w:rFonts w:ascii="Times New Roman" w:hAnsi="Times New Roman" w:cs="Times New Roman"/>
          <w:sz w:val="24"/>
        </w:rPr>
        <w:t xml:space="preserve"> before interest and tax will increase by 5%</w:t>
      </w:r>
      <w:r>
        <w:rPr>
          <w:rFonts w:ascii="Times New Roman" w:hAnsi="Times New Roman" w:cs="Times New Roman"/>
          <w:sz w:val="24"/>
        </w:rPr>
        <w:t>.</w:t>
      </w:r>
    </w:p>
    <w:p w:rsidR="006E7DCF" w:rsidRPr="006E7DCF" w:rsidRDefault="006E7DCF" w:rsidP="006E7DCF">
      <w:pPr>
        <w:pStyle w:val="ListParagraph"/>
        <w:numPr>
          <w:ilvl w:val="0"/>
          <w:numId w:val="9"/>
        </w:numPr>
        <w:autoSpaceDE w:val="0"/>
        <w:autoSpaceDN w:val="0"/>
        <w:adjustRightInd w:val="0"/>
        <w:spacing w:after="0" w:line="360" w:lineRule="auto"/>
        <w:jc w:val="both"/>
        <w:rPr>
          <w:rFonts w:ascii="Times New Roman" w:hAnsi="Times New Roman" w:cs="Times New Roman"/>
          <w:sz w:val="24"/>
        </w:rPr>
      </w:pPr>
      <w:r w:rsidRPr="006E7DCF">
        <w:rPr>
          <w:rFonts w:ascii="Times New Roman" w:hAnsi="Times New Roman" w:cs="Times New Roman"/>
          <w:sz w:val="24"/>
        </w:rPr>
        <w:lastRenderedPageBreak/>
        <w:t xml:space="preserve">When </w:t>
      </w:r>
      <w:r w:rsidR="00C32F16">
        <w:rPr>
          <w:rFonts w:ascii="Times New Roman" w:hAnsi="Times New Roman" w:cs="Times New Roman"/>
          <w:sz w:val="24"/>
        </w:rPr>
        <w:t xml:space="preserve">sales increase by </w:t>
      </w:r>
      <w:r w:rsidRPr="006E7DCF">
        <w:rPr>
          <w:rFonts w:ascii="Times New Roman" w:hAnsi="Times New Roman" w:cs="Times New Roman"/>
          <w:sz w:val="24"/>
        </w:rPr>
        <w:t>5%percent earnings before interest and tax will increase by 50%</w:t>
      </w:r>
      <w:r>
        <w:rPr>
          <w:rFonts w:ascii="Times New Roman" w:hAnsi="Times New Roman" w:cs="Times New Roman"/>
          <w:sz w:val="24"/>
        </w:rPr>
        <w:t>.</w:t>
      </w:r>
    </w:p>
    <w:p w:rsidR="00D36456" w:rsidRDefault="00CE3A88" w:rsidP="006E7DCF">
      <w:pPr>
        <w:pStyle w:val="ListParagraph"/>
        <w:numPr>
          <w:ilvl w:val="0"/>
          <w:numId w:val="6"/>
        </w:numPr>
        <w:autoSpaceDE w:val="0"/>
        <w:autoSpaceDN w:val="0"/>
        <w:adjustRightInd w:val="0"/>
        <w:spacing w:after="0" w:line="360" w:lineRule="auto"/>
        <w:jc w:val="both"/>
        <w:rPr>
          <w:rFonts w:ascii="Minion-Italic" w:hAnsi="Minion-Italic" w:cs="Minion-Italic"/>
          <w:i/>
          <w:iCs/>
          <w:sz w:val="20"/>
          <w:szCs w:val="20"/>
        </w:rPr>
      </w:pPr>
      <w:r w:rsidRPr="001A69DA">
        <w:rPr>
          <w:rFonts w:ascii="Times New Roman" w:hAnsi="Times New Roman" w:cs="Times New Roman"/>
          <w:color w:val="000000" w:themeColor="text1"/>
          <w:sz w:val="24"/>
          <w:szCs w:val="24"/>
        </w:rPr>
        <w:t xml:space="preserve">One interesting potential effect caused by the presence of fixed operating costs (operating leverage) is that a change in the volume of sales results in a </w:t>
      </w:r>
      <w:r w:rsidRPr="001A69DA">
        <w:rPr>
          <w:rFonts w:ascii="Times New Roman" w:hAnsi="Times New Roman" w:cs="Times New Roman"/>
          <w:i/>
          <w:iCs/>
          <w:color w:val="000000" w:themeColor="text1"/>
          <w:sz w:val="24"/>
          <w:szCs w:val="24"/>
        </w:rPr>
        <w:t xml:space="preserve">more than proportional </w:t>
      </w:r>
      <w:r w:rsidRPr="001A69DA">
        <w:rPr>
          <w:rFonts w:ascii="Times New Roman" w:hAnsi="Times New Roman" w:cs="Times New Roman"/>
          <w:color w:val="000000" w:themeColor="text1"/>
          <w:sz w:val="24"/>
          <w:szCs w:val="24"/>
        </w:rPr>
        <w:t xml:space="preserve">change in operating profit (or loss). </w:t>
      </w:r>
    </w:p>
    <w:p w:rsidR="00465B53" w:rsidRPr="007D3BB9" w:rsidRDefault="003455A9" w:rsidP="00465B53">
      <w:pPr>
        <w:autoSpaceDE w:val="0"/>
        <w:autoSpaceDN w:val="0"/>
        <w:adjustRightInd w:val="0"/>
        <w:spacing w:after="0" w:line="240" w:lineRule="auto"/>
        <w:jc w:val="both"/>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 xml:space="preserve">6.1.2. </w:t>
      </w:r>
      <w:r w:rsidR="00465B53" w:rsidRPr="007D3BB9">
        <w:rPr>
          <w:rFonts w:ascii="Times New Roman" w:hAnsi="Times New Roman" w:cs="Times New Roman"/>
          <w:b/>
          <w:color w:val="000000" w:themeColor="text1"/>
          <w:sz w:val="28"/>
          <w:szCs w:val="24"/>
        </w:rPr>
        <w:t>Financial Leverage</w:t>
      </w:r>
    </w:p>
    <w:p w:rsidR="00775A16" w:rsidRDefault="00465B53" w:rsidP="007D3BB9">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7D3BB9">
        <w:rPr>
          <w:rFonts w:ascii="Times New Roman" w:hAnsi="Times New Roman" w:cs="Times New Roman"/>
          <w:color w:val="000000" w:themeColor="text1"/>
          <w:sz w:val="24"/>
          <w:szCs w:val="24"/>
        </w:rPr>
        <w:t>Financial leverage involves the use of fixed cost financing. Interestingly, financial leverage is</w:t>
      </w:r>
      <w:r w:rsidR="006A30A4" w:rsidRPr="007D3BB9">
        <w:rPr>
          <w:rFonts w:ascii="Times New Roman" w:hAnsi="Times New Roman" w:cs="Times New Roman"/>
          <w:color w:val="000000" w:themeColor="text1"/>
          <w:sz w:val="24"/>
          <w:szCs w:val="24"/>
        </w:rPr>
        <w:t xml:space="preserve"> </w:t>
      </w:r>
      <w:r w:rsidRPr="007D3BB9">
        <w:rPr>
          <w:rFonts w:ascii="Times New Roman" w:hAnsi="Times New Roman" w:cs="Times New Roman"/>
          <w:color w:val="000000" w:themeColor="text1"/>
          <w:sz w:val="24"/>
          <w:szCs w:val="24"/>
        </w:rPr>
        <w:t>acquired by choice</w:t>
      </w:r>
      <w:r w:rsidR="00476F41">
        <w:rPr>
          <w:rFonts w:ascii="Times New Roman" w:hAnsi="Times New Roman" w:cs="Times New Roman"/>
          <w:color w:val="000000" w:themeColor="text1"/>
          <w:sz w:val="24"/>
          <w:szCs w:val="24"/>
        </w:rPr>
        <w:t xml:space="preserve">. </w:t>
      </w:r>
    </w:p>
    <w:p w:rsidR="00476F41" w:rsidRDefault="00465B53" w:rsidP="00476F41">
      <w:pPr>
        <w:pStyle w:val="ListParagraph"/>
        <w:numPr>
          <w:ilvl w:val="0"/>
          <w:numId w:val="10"/>
        </w:numPr>
        <w:autoSpaceDE w:val="0"/>
        <w:autoSpaceDN w:val="0"/>
        <w:adjustRightInd w:val="0"/>
        <w:spacing w:after="0" w:line="360" w:lineRule="auto"/>
        <w:jc w:val="both"/>
        <w:rPr>
          <w:rFonts w:ascii="Times New Roman" w:hAnsi="Times New Roman" w:cs="Times New Roman"/>
          <w:color w:val="000000" w:themeColor="text1"/>
          <w:sz w:val="24"/>
          <w:szCs w:val="24"/>
        </w:rPr>
      </w:pPr>
      <w:r w:rsidRPr="007009C2">
        <w:rPr>
          <w:rFonts w:ascii="Times New Roman" w:hAnsi="Times New Roman" w:cs="Times New Roman"/>
          <w:color w:val="000000" w:themeColor="text1"/>
          <w:sz w:val="24"/>
          <w:szCs w:val="24"/>
        </w:rPr>
        <w:t xml:space="preserve">Financial </w:t>
      </w:r>
      <w:r w:rsidR="00775A16" w:rsidRPr="007009C2">
        <w:rPr>
          <w:rFonts w:ascii="Times New Roman" w:hAnsi="Times New Roman" w:cs="Times New Roman"/>
          <w:color w:val="000000" w:themeColor="text1"/>
          <w:sz w:val="24"/>
          <w:szCs w:val="24"/>
        </w:rPr>
        <w:t>leverage</w:t>
      </w:r>
      <w:r w:rsidRPr="007009C2">
        <w:rPr>
          <w:rFonts w:ascii="Times New Roman" w:hAnsi="Times New Roman" w:cs="Times New Roman"/>
          <w:color w:val="000000" w:themeColor="text1"/>
          <w:sz w:val="24"/>
          <w:szCs w:val="24"/>
        </w:rPr>
        <w:t xml:space="preserve"> is always a choice item.</w:t>
      </w:r>
      <w:r w:rsidR="002E1F98">
        <w:rPr>
          <w:rFonts w:ascii="Times New Roman" w:hAnsi="Times New Roman" w:cs="Times New Roman"/>
          <w:color w:val="000000" w:themeColor="text1"/>
          <w:sz w:val="24"/>
          <w:szCs w:val="24"/>
        </w:rPr>
        <w:t xml:space="preserve"> </w:t>
      </w:r>
    </w:p>
    <w:p w:rsidR="00476F41" w:rsidRDefault="00465B53" w:rsidP="00476F41">
      <w:pPr>
        <w:pStyle w:val="ListParagraph"/>
        <w:numPr>
          <w:ilvl w:val="0"/>
          <w:numId w:val="10"/>
        </w:numPr>
        <w:autoSpaceDE w:val="0"/>
        <w:autoSpaceDN w:val="0"/>
        <w:adjustRightInd w:val="0"/>
        <w:spacing w:after="0" w:line="360" w:lineRule="auto"/>
        <w:jc w:val="both"/>
        <w:rPr>
          <w:rFonts w:ascii="Times New Roman" w:hAnsi="Times New Roman" w:cs="Times New Roman"/>
          <w:color w:val="000000" w:themeColor="text1"/>
          <w:sz w:val="24"/>
          <w:szCs w:val="24"/>
        </w:rPr>
      </w:pPr>
      <w:r w:rsidRPr="002E1F98">
        <w:rPr>
          <w:rFonts w:ascii="Times New Roman" w:hAnsi="Times New Roman" w:cs="Times New Roman"/>
          <w:color w:val="000000" w:themeColor="text1"/>
          <w:sz w:val="24"/>
          <w:szCs w:val="24"/>
        </w:rPr>
        <w:t>No firm is</w:t>
      </w:r>
      <w:r w:rsidR="006A30A4" w:rsidRPr="002E1F98">
        <w:rPr>
          <w:rFonts w:ascii="Times New Roman" w:hAnsi="Times New Roman" w:cs="Times New Roman"/>
          <w:color w:val="000000" w:themeColor="text1"/>
          <w:sz w:val="24"/>
          <w:szCs w:val="24"/>
        </w:rPr>
        <w:t xml:space="preserve"> </w:t>
      </w:r>
      <w:r w:rsidR="00476F41" w:rsidRPr="002E1F98">
        <w:rPr>
          <w:rFonts w:ascii="Times New Roman" w:hAnsi="Times New Roman" w:cs="Times New Roman"/>
          <w:color w:val="000000" w:themeColor="text1"/>
          <w:sz w:val="24"/>
          <w:szCs w:val="24"/>
        </w:rPr>
        <w:t>required</w:t>
      </w:r>
      <w:r w:rsidR="00476F41">
        <w:rPr>
          <w:rFonts w:ascii="Times New Roman" w:hAnsi="Times New Roman" w:cs="Times New Roman"/>
          <w:color w:val="000000" w:themeColor="text1"/>
          <w:sz w:val="24"/>
          <w:szCs w:val="24"/>
        </w:rPr>
        <w:t xml:space="preserve"> (must)</w:t>
      </w:r>
      <w:r w:rsidRPr="002E1F98">
        <w:rPr>
          <w:rFonts w:ascii="Times New Roman" w:hAnsi="Times New Roman" w:cs="Times New Roman"/>
          <w:color w:val="000000" w:themeColor="text1"/>
          <w:sz w:val="24"/>
          <w:szCs w:val="24"/>
        </w:rPr>
        <w:t xml:space="preserve"> to have any long-term debt or prefer</w:t>
      </w:r>
      <w:r w:rsidR="00476F41">
        <w:rPr>
          <w:rFonts w:ascii="Times New Roman" w:hAnsi="Times New Roman" w:cs="Times New Roman"/>
          <w:color w:val="000000" w:themeColor="text1"/>
          <w:sz w:val="24"/>
          <w:szCs w:val="24"/>
        </w:rPr>
        <w:t>red stock financing. Firms can</w:t>
      </w:r>
      <w:r w:rsidRPr="002E1F98">
        <w:rPr>
          <w:rFonts w:ascii="Times New Roman" w:hAnsi="Times New Roman" w:cs="Times New Roman"/>
          <w:color w:val="000000" w:themeColor="text1"/>
          <w:sz w:val="24"/>
          <w:szCs w:val="24"/>
        </w:rPr>
        <w:t>, finance</w:t>
      </w:r>
      <w:r w:rsidR="006A30A4" w:rsidRPr="002E1F98">
        <w:rPr>
          <w:rFonts w:ascii="Times New Roman" w:hAnsi="Times New Roman" w:cs="Times New Roman"/>
          <w:color w:val="000000" w:themeColor="text1"/>
          <w:sz w:val="24"/>
          <w:szCs w:val="24"/>
        </w:rPr>
        <w:t xml:space="preserve"> </w:t>
      </w:r>
      <w:r w:rsidRPr="002E1F98">
        <w:rPr>
          <w:rFonts w:ascii="Times New Roman" w:hAnsi="Times New Roman" w:cs="Times New Roman"/>
          <w:color w:val="000000" w:themeColor="text1"/>
          <w:sz w:val="24"/>
          <w:szCs w:val="24"/>
        </w:rPr>
        <w:t>operations and capital expenditures from internal sources and the issuance of common stock.</w:t>
      </w:r>
      <w:r w:rsidR="002E1F98">
        <w:rPr>
          <w:rFonts w:ascii="Times New Roman" w:hAnsi="Times New Roman" w:cs="Times New Roman"/>
          <w:color w:val="000000" w:themeColor="text1"/>
          <w:sz w:val="24"/>
          <w:szCs w:val="24"/>
        </w:rPr>
        <w:t xml:space="preserve"> </w:t>
      </w:r>
      <w:r w:rsidRPr="002E1F98">
        <w:rPr>
          <w:rFonts w:ascii="Times New Roman" w:hAnsi="Times New Roman" w:cs="Times New Roman"/>
          <w:color w:val="000000" w:themeColor="text1"/>
          <w:sz w:val="24"/>
          <w:szCs w:val="24"/>
        </w:rPr>
        <w:t xml:space="preserve">Nevertheless, it is a rare firm that has no financial leverage. </w:t>
      </w:r>
    </w:p>
    <w:p w:rsidR="00775A16" w:rsidRPr="00476F41" w:rsidRDefault="00476F41" w:rsidP="00476F41">
      <w:pPr>
        <w:pStyle w:val="ListParagraph"/>
        <w:numPr>
          <w:ilvl w:val="0"/>
          <w:numId w:val="10"/>
        </w:num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65B53" w:rsidRPr="00476F41">
        <w:rPr>
          <w:rFonts w:ascii="Times New Roman" w:hAnsi="Times New Roman" w:cs="Times New Roman"/>
          <w:color w:val="000000" w:themeColor="text1"/>
          <w:sz w:val="24"/>
          <w:szCs w:val="24"/>
        </w:rPr>
        <w:t>Financial leverage is employed in the hope of increasing the return to common shareholders.</w:t>
      </w:r>
    </w:p>
    <w:p w:rsidR="00775A16" w:rsidRPr="007009C2" w:rsidRDefault="00465B53" w:rsidP="002E1F98">
      <w:pPr>
        <w:pStyle w:val="ListParagraph"/>
        <w:numPr>
          <w:ilvl w:val="0"/>
          <w:numId w:val="10"/>
        </w:numPr>
        <w:autoSpaceDE w:val="0"/>
        <w:autoSpaceDN w:val="0"/>
        <w:adjustRightInd w:val="0"/>
        <w:spacing w:after="0"/>
        <w:jc w:val="both"/>
        <w:rPr>
          <w:rFonts w:ascii="Times New Roman" w:hAnsi="Times New Roman" w:cs="Times New Roman"/>
          <w:color w:val="000000" w:themeColor="text1"/>
          <w:sz w:val="28"/>
          <w:szCs w:val="24"/>
        </w:rPr>
      </w:pPr>
      <w:r w:rsidRPr="007009C2">
        <w:rPr>
          <w:rFonts w:ascii="Times New Roman" w:hAnsi="Times New Roman" w:cs="Times New Roman"/>
          <w:color w:val="000000" w:themeColor="text1"/>
          <w:sz w:val="24"/>
          <w:szCs w:val="24"/>
        </w:rPr>
        <w:t xml:space="preserve">Favorable </w:t>
      </w:r>
      <w:r w:rsidR="00775A16" w:rsidRPr="007009C2">
        <w:rPr>
          <w:rFonts w:ascii="Times New Roman" w:hAnsi="Times New Roman" w:cs="Times New Roman"/>
          <w:color w:val="000000" w:themeColor="text1"/>
          <w:sz w:val="24"/>
          <w:szCs w:val="24"/>
        </w:rPr>
        <w:t>may be favorable or unfavorable.</w:t>
      </w:r>
    </w:p>
    <w:p w:rsidR="00EE3634" w:rsidRPr="00F1420B" w:rsidRDefault="007009C2" w:rsidP="00EE3634">
      <w:pPr>
        <w:autoSpaceDE w:val="0"/>
        <w:autoSpaceDN w:val="0"/>
        <w:adjustRightInd w:val="0"/>
        <w:spacing w:after="0" w:line="240" w:lineRule="auto"/>
        <w:jc w:val="both"/>
        <w:rPr>
          <w:rFonts w:ascii="Times New Roman" w:hAnsi="Times New Roman" w:cs="Times New Roman"/>
          <w:b/>
          <w:color w:val="000000" w:themeColor="text1"/>
          <w:sz w:val="28"/>
          <w:szCs w:val="24"/>
        </w:rPr>
      </w:pPr>
      <w:r>
        <w:rPr>
          <w:rFonts w:ascii="Times New Roman" w:hAnsi="Times New Roman" w:cs="Times New Roman"/>
          <w:color w:val="000000" w:themeColor="text1"/>
          <w:sz w:val="28"/>
          <w:szCs w:val="24"/>
        </w:rPr>
        <w:t xml:space="preserve">6.2.1.1. </w:t>
      </w:r>
      <w:r w:rsidR="00EE3634" w:rsidRPr="00F1420B">
        <w:rPr>
          <w:rFonts w:ascii="Times New Roman" w:hAnsi="Times New Roman" w:cs="Times New Roman"/>
          <w:b/>
          <w:color w:val="000000" w:themeColor="text1"/>
          <w:sz w:val="28"/>
          <w:szCs w:val="24"/>
        </w:rPr>
        <w:t>Degree of Financial Leverage (DFL)</w:t>
      </w:r>
    </w:p>
    <w:p w:rsidR="00F969A3" w:rsidRPr="00476F41" w:rsidRDefault="00EE3634" w:rsidP="00F969A3">
      <w:pPr>
        <w:autoSpaceDE w:val="0"/>
        <w:autoSpaceDN w:val="0"/>
        <w:adjustRightInd w:val="0"/>
        <w:spacing w:after="0" w:line="360" w:lineRule="auto"/>
        <w:jc w:val="both"/>
        <w:rPr>
          <w:rFonts w:ascii="Times New Roman" w:hAnsi="Times New Roman" w:cs="Times New Roman"/>
          <w:color w:val="000000" w:themeColor="text1"/>
          <w:sz w:val="24"/>
          <w:szCs w:val="24"/>
        </w:rPr>
      </w:pPr>
      <w:r w:rsidRPr="00F1420B">
        <w:rPr>
          <w:rFonts w:ascii="Times New Roman" w:hAnsi="Times New Roman" w:cs="Times New Roman"/>
          <w:color w:val="000000" w:themeColor="text1"/>
          <w:sz w:val="24"/>
          <w:szCs w:val="24"/>
        </w:rPr>
        <w:t>A quantitative measure of the sensitivity of a firm’s earnings per share to a change in the firm’s</w:t>
      </w:r>
      <w:r w:rsidR="00F1420B" w:rsidRPr="00F1420B">
        <w:rPr>
          <w:rFonts w:ascii="Times New Roman" w:hAnsi="Times New Roman" w:cs="Times New Roman"/>
          <w:color w:val="000000" w:themeColor="text1"/>
          <w:sz w:val="24"/>
          <w:szCs w:val="24"/>
        </w:rPr>
        <w:t xml:space="preserve"> </w:t>
      </w:r>
      <w:r w:rsidRPr="00F1420B">
        <w:rPr>
          <w:rFonts w:ascii="Times New Roman" w:hAnsi="Times New Roman" w:cs="Times New Roman"/>
          <w:color w:val="000000" w:themeColor="text1"/>
          <w:sz w:val="24"/>
          <w:szCs w:val="24"/>
        </w:rPr>
        <w:t xml:space="preserve">operating profit is called the </w:t>
      </w:r>
      <w:r w:rsidRPr="00F1420B">
        <w:rPr>
          <w:rFonts w:ascii="Times New Roman" w:hAnsi="Times New Roman" w:cs="Times New Roman"/>
          <w:b/>
          <w:bCs/>
          <w:color w:val="000000" w:themeColor="text1"/>
          <w:sz w:val="24"/>
          <w:szCs w:val="24"/>
        </w:rPr>
        <w:t>degree of financial leverage (DFL)</w:t>
      </w:r>
      <w:r w:rsidRPr="00F1420B">
        <w:rPr>
          <w:rFonts w:ascii="Times New Roman" w:hAnsi="Times New Roman" w:cs="Times New Roman"/>
          <w:color w:val="000000" w:themeColor="text1"/>
          <w:sz w:val="24"/>
          <w:szCs w:val="24"/>
        </w:rPr>
        <w:t>. The degree of financial leverage</w:t>
      </w:r>
      <w:r w:rsidR="00F1420B" w:rsidRPr="00F1420B">
        <w:rPr>
          <w:rFonts w:ascii="Times New Roman" w:hAnsi="Times New Roman" w:cs="Times New Roman"/>
          <w:color w:val="000000" w:themeColor="text1"/>
          <w:sz w:val="24"/>
          <w:szCs w:val="24"/>
        </w:rPr>
        <w:t xml:space="preserve"> </w:t>
      </w:r>
      <w:r w:rsidRPr="00F1420B">
        <w:rPr>
          <w:rFonts w:ascii="Times New Roman" w:hAnsi="Times New Roman" w:cs="Times New Roman"/>
          <w:color w:val="000000" w:themeColor="text1"/>
          <w:sz w:val="24"/>
          <w:szCs w:val="24"/>
        </w:rPr>
        <w:t>at a particular level of</w:t>
      </w:r>
      <w:r w:rsidR="00F1420B" w:rsidRPr="00F1420B">
        <w:rPr>
          <w:rFonts w:ascii="Times New Roman" w:hAnsi="Times New Roman" w:cs="Times New Roman"/>
          <w:color w:val="000000" w:themeColor="text1"/>
          <w:sz w:val="24"/>
          <w:szCs w:val="24"/>
        </w:rPr>
        <w:t xml:space="preserve"> operating profit is simply the </w:t>
      </w:r>
      <w:r w:rsidRPr="00F1420B">
        <w:rPr>
          <w:rFonts w:ascii="Times New Roman" w:hAnsi="Times New Roman" w:cs="Times New Roman"/>
          <w:color w:val="000000" w:themeColor="text1"/>
          <w:sz w:val="24"/>
          <w:szCs w:val="24"/>
        </w:rPr>
        <w:t>percentage change in earnings per</w:t>
      </w:r>
      <w:r w:rsidR="00F1420B" w:rsidRPr="00F1420B">
        <w:rPr>
          <w:rFonts w:ascii="Times New Roman" w:hAnsi="Times New Roman" w:cs="Times New Roman"/>
          <w:color w:val="000000" w:themeColor="text1"/>
          <w:sz w:val="24"/>
          <w:szCs w:val="24"/>
        </w:rPr>
        <w:t xml:space="preserve"> </w:t>
      </w:r>
      <w:r w:rsidRPr="00F1420B">
        <w:rPr>
          <w:rFonts w:ascii="Times New Roman" w:hAnsi="Times New Roman" w:cs="Times New Roman"/>
          <w:color w:val="000000" w:themeColor="text1"/>
          <w:sz w:val="24"/>
          <w:szCs w:val="24"/>
        </w:rPr>
        <w:t>share over the percentage change in operating profit that causes the change in earnings</w:t>
      </w:r>
      <w:r w:rsidR="00F1420B" w:rsidRPr="00F1420B">
        <w:rPr>
          <w:rFonts w:ascii="Times New Roman" w:hAnsi="Times New Roman" w:cs="Times New Roman"/>
          <w:color w:val="000000" w:themeColor="text1"/>
          <w:sz w:val="24"/>
          <w:szCs w:val="24"/>
        </w:rPr>
        <w:t xml:space="preserve"> </w:t>
      </w:r>
      <w:r w:rsidRPr="00F1420B">
        <w:rPr>
          <w:rFonts w:ascii="Times New Roman" w:hAnsi="Times New Roman" w:cs="Times New Roman"/>
          <w:color w:val="000000" w:themeColor="text1"/>
          <w:sz w:val="24"/>
          <w:szCs w:val="24"/>
        </w:rPr>
        <w:t>per share. Thus,</w:t>
      </w:r>
      <w:r w:rsidR="00476F41">
        <w:rPr>
          <w:rFonts w:ascii="Times New Roman" w:hAnsi="Times New Roman" w:cs="Times New Roman"/>
          <w:color w:val="000000" w:themeColor="text1"/>
          <w:sz w:val="24"/>
          <w:szCs w:val="24"/>
        </w:rPr>
        <w:t xml:space="preserve"> </w:t>
      </w:r>
      <w:r w:rsidR="00F969A3" w:rsidRPr="00F969A3">
        <w:rPr>
          <w:rFonts w:ascii="Times New Roman" w:hAnsi="Times New Roman" w:cs="Times New Roman"/>
          <w:color w:val="000000" w:themeColor="text1"/>
          <w:sz w:val="24"/>
          <w:szCs w:val="24"/>
        </w:rPr>
        <w:t>Degree of financial leverage (DFL) at EBIT of X dollars</w:t>
      </w:r>
      <w:r w:rsidR="00F969A3" w:rsidRPr="00F969A3">
        <w:rPr>
          <w:rFonts w:ascii="Times New Roman" w:hAnsi="Times New Roman" w:cs="Times New Roman"/>
          <w:color w:val="000000" w:themeColor="text1"/>
          <w:sz w:val="24"/>
          <w:szCs w:val="24"/>
          <w:u w:val="single"/>
        </w:rPr>
        <w:t>=%change in EPS</w:t>
      </w:r>
    </w:p>
    <w:p w:rsidR="00EE3634" w:rsidRPr="00F969A3" w:rsidRDefault="00F969A3" w:rsidP="00F969A3">
      <w:pPr>
        <w:autoSpaceDE w:val="0"/>
        <w:autoSpaceDN w:val="0"/>
        <w:adjustRightInd w:val="0"/>
        <w:spacing w:after="0" w:line="360" w:lineRule="auto"/>
        <w:jc w:val="both"/>
        <w:rPr>
          <w:rFonts w:ascii="Times New Roman" w:hAnsi="Times New Roman" w:cs="Times New Roman"/>
          <w:color w:val="000000" w:themeColor="text1"/>
          <w:sz w:val="24"/>
          <w:szCs w:val="24"/>
        </w:rPr>
      </w:pPr>
      <w:r w:rsidRPr="00F969A3">
        <w:rPr>
          <w:rFonts w:ascii="Times New Roman" w:hAnsi="Times New Roman" w:cs="Times New Roman"/>
          <w:color w:val="000000" w:themeColor="text1"/>
          <w:sz w:val="24"/>
          <w:szCs w:val="24"/>
        </w:rPr>
        <w:t xml:space="preserve">                                                                                          </w:t>
      </w:r>
      <w:r w:rsidR="00CB0689">
        <w:rPr>
          <w:rFonts w:ascii="Times New Roman" w:hAnsi="Times New Roman" w:cs="Times New Roman"/>
          <w:color w:val="000000" w:themeColor="text1"/>
          <w:sz w:val="24"/>
          <w:szCs w:val="24"/>
        </w:rPr>
        <w:t xml:space="preserve">                  </w:t>
      </w:r>
      <w:r w:rsidRPr="00F969A3">
        <w:rPr>
          <w:rFonts w:ascii="Times New Roman" w:hAnsi="Times New Roman" w:cs="Times New Roman"/>
          <w:color w:val="000000" w:themeColor="text1"/>
          <w:sz w:val="24"/>
          <w:szCs w:val="24"/>
        </w:rPr>
        <w:t>%change in EBITT</w:t>
      </w:r>
    </w:p>
    <w:p w:rsidR="00F969A3" w:rsidRPr="00476F41" w:rsidRDefault="00F969A3" w:rsidP="00F969A3">
      <w:pPr>
        <w:pStyle w:val="ListParagraph"/>
        <w:numPr>
          <w:ilvl w:val="0"/>
          <w:numId w:val="7"/>
        </w:numPr>
        <w:autoSpaceDE w:val="0"/>
        <w:autoSpaceDN w:val="0"/>
        <w:adjustRightInd w:val="0"/>
        <w:spacing w:after="0" w:line="240" w:lineRule="auto"/>
        <w:jc w:val="both"/>
        <w:rPr>
          <w:rFonts w:ascii="Times New Roman" w:hAnsi="Times New Roman" w:cs="Times New Roman"/>
          <w:b/>
          <w:i/>
          <w:color w:val="000000" w:themeColor="text1"/>
          <w:sz w:val="24"/>
          <w:szCs w:val="24"/>
        </w:rPr>
      </w:pPr>
      <w:r w:rsidRPr="00476F41">
        <w:rPr>
          <w:rFonts w:ascii="Times New Roman" w:hAnsi="Times New Roman" w:cs="Times New Roman"/>
          <w:b/>
          <w:i/>
          <w:color w:val="000000" w:themeColor="text1"/>
          <w:sz w:val="24"/>
          <w:szCs w:val="24"/>
        </w:rPr>
        <w:t>Earnings per share can be calculated by using the following formula</w:t>
      </w:r>
    </w:p>
    <w:p w:rsidR="00F969A3" w:rsidRDefault="00F969A3" w:rsidP="00F969A3">
      <w:pPr>
        <w:autoSpaceDE w:val="0"/>
        <w:autoSpaceDN w:val="0"/>
        <w:adjustRightInd w:val="0"/>
        <w:spacing w:after="0" w:line="240" w:lineRule="auto"/>
        <w:jc w:val="both"/>
        <w:rPr>
          <w:rFonts w:ascii="Times New Roman" w:hAnsi="Times New Roman" w:cs="Times New Roman"/>
          <w:color w:val="000000" w:themeColor="text1"/>
          <w:sz w:val="28"/>
          <w:szCs w:val="24"/>
        </w:rPr>
      </w:pPr>
      <w:r>
        <w:rPr>
          <w:rFonts w:ascii="Times New Roman" w:hAnsi="Times New Roman" w:cs="Times New Roman"/>
          <w:noProof/>
          <w:color w:val="000000" w:themeColor="text1"/>
          <w:sz w:val="28"/>
          <w:szCs w:val="24"/>
        </w:rPr>
        <w:drawing>
          <wp:inline distT="0" distB="0" distL="0" distR="0" wp14:anchorId="6780CC2D" wp14:editId="5325D587">
            <wp:extent cx="2547935" cy="380144"/>
            <wp:effectExtent l="0" t="0" r="508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8255" cy="380192"/>
                    </a:xfrm>
                    <a:prstGeom prst="rect">
                      <a:avLst/>
                    </a:prstGeom>
                    <a:noFill/>
                    <a:ln>
                      <a:noFill/>
                    </a:ln>
                  </pic:spPr>
                </pic:pic>
              </a:graphicData>
            </a:graphic>
          </wp:inline>
        </w:drawing>
      </w:r>
    </w:p>
    <w:p w:rsidR="002E1F98" w:rsidRPr="002E1F98" w:rsidRDefault="002E1F98" w:rsidP="00F969A3">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2E1F98">
        <w:rPr>
          <w:rFonts w:ascii="Times New Roman" w:hAnsi="Times New Roman" w:cs="Times New Roman"/>
          <w:b/>
          <w:color w:val="000000" w:themeColor="text1"/>
          <w:sz w:val="24"/>
          <w:szCs w:val="24"/>
        </w:rPr>
        <w:t>Where:</w:t>
      </w:r>
    </w:p>
    <w:p w:rsidR="002E1F98" w:rsidRDefault="002E1F98" w:rsidP="00F969A3">
      <w:pPr>
        <w:autoSpaceDE w:val="0"/>
        <w:autoSpaceDN w:val="0"/>
        <w:adjustRightInd w:val="0"/>
        <w:spacing w:after="0" w:line="240" w:lineRule="auto"/>
        <w:jc w:val="both"/>
        <w:rPr>
          <w:rFonts w:ascii="Times New Roman" w:hAnsi="Times New Roman" w:cs="Times New Roman"/>
          <w:color w:val="000000" w:themeColor="text1"/>
          <w:sz w:val="24"/>
          <w:szCs w:val="24"/>
        </w:rPr>
        <w:sectPr w:rsidR="002E1F98" w:rsidSect="007009C2">
          <w:type w:val="continuous"/>
          <w:pgSz w:w="12240" w:h="15840"/>
          <w:pgMar w:top="1440" w:right="1440" w:bottom="1440" w:left="1440" w:header="720" w:footer="720" w:gutter="0"/>
          <w:cols w:space="720"/>
          <w:docGrid w:linePitch="360"/>
        </w:sectPr>
      </w:pPr>
    </w:p>
    <w:p w:rsidR="00F969A3" w:rsidRPr="002E1F98" w:rsidRDefault="00F969A3" w:rsidP="00F969A3">
      <w:pPr>
        <w:autoSpaceDE w:val="0"/>
        <w:autoSpaceDN w:val="0"/>
        <w:adjustRightInd w:val="0"/>
        <w:spacing w:after="0" w:line="240" w:lineRule="auto"/>
        <w:jc w:val="both"/>
        <w:rPr>
          <w:rFonts w:ascii="Times New Roman" w:hAnsi="Times New Roman" w:cs="Times New Roman"/>
          <w:color w:val="000000" w:themeColor="text1"/>
          <w:sz w:val="24"/>
          <w:szCs w:val="24"/>
        </w:rPr>
      </w:pPr>
      <w:r w:rsidRPr="002E1F98">
        <w:rPr>
          <w:rFonts w:ascii="Times New Roman" w:hAnsi="Times New Roman" w:cs="Times New Roman"/>
          <w:b/>
          <w:color w:val="000000" w:themeColor="text1"/>
          <w:sz w:val="24"/>
          <w:szCs w:val="24"/>
        </w:rPr>
        <w:lastRenderedPageBreak/>
        <w:t xml:space="preserve">I </w:t>
      </w:r>
      <w:r w:rsidRPr="002E1F98">
        <w:rPr>
          <w:rFonts w:ascii="Times New Roman" w:hAnsi="Times New Roman" w:cs="Times New Roman"/>
          <w:color w:val="000000" w:themeColor="text1"/>
          <w:sz w:val="24"/>
          <w:szCs w:val="24"/>
        </w:rPr>
        <w:t>= annual interest paid</w:t>
      </w:r>
    </w:p>
    <w:p w:rsidR="00F969A3" w:rsidRPr="002E1F98" w:rsidRDefault="00F969A3" w:rsidP="00F969A3">
      <w:pPr>
        <w:autoSpaceDE w:val="0"/>
        <w:autoSpaceDN w:val="0"/>
        <w:adjustRightInd w:val="0"/>
        <w:spacing w:after="0" w:line="240" w:lineRule="auto"/>
        <w:jc w:val="both"/>
        <w:rPr>
          <w:rFonts w:ascii="Times New Roman" w:hAnsi="Times New Roman" w:cs="Times New Roman"/>
          <w:color w:val="000000" w:themeColor="text1"/>
          <w:sz w:val="24"/>
          <w:szCs w:val="24"/>
        </w:rPr>
      </w:pPr>
      <w:r w:rsidRPr="002E1F98">
        <w:rPr>
          <w:rFonts w:ascii="Times New Roman" w:hAnsi="Times New Roman" w:cs="Times New Roman"/>
          <w:b/>
          <w:color w:val="000000" w:themeColor="text1"/>
          <w:sz w:val="24"/>
          <w:szCs w:val="24"/>
        </w:rPr>
        <w:t>PD</w:t>
      </w:r>
      <w:r w:rsidRPr="002E1F98">
        <w:rPr>
          <w:rFonts w:ascii="Times New Roman" w:hAnsi="Times New Roman" w:cs="Times New Roman"/>
          <w:color w:val="000000" w:themeColor="text1"/>
          <w:sz w:val="24"/>
          <w:szCs w:val="24"/>
        </w:rPr>
        <w:t xml:space="preserve"> = annual preferred dividend paid</w:t>
      </w:r>
    </w:p>
    <w:p w:rsidR="00F969A3" w:rsidRPr="002E1F98" w:rsidRDefault="00F969A3" w:rsidP="00F969A3">
      <w:pPr>
        <w:autoSpaceDE w:val="0"/>
        <w:autoSpaceDN w:val="0"/>
        <w:adjustRightInd w:val="0"/>
        <w:spacing w:after="0" w:line="240" w:lineRule="auto"/>
        <w:jc w:val="both"/>
        <w:rPr>
          <w:rFonts w:ascii="Times New Roman" w:hAnsi="Times New Roman" w:cs="Times New Roman"/>
          <w:color w:val="000000" w:themeColor="text1"/>
          <w:sz w:val="24"/>
          <w:szCs w:val="24"/>
        </w:rPr>
      </w:pPr>
      <w:r w:rsidRPr="002E1F98">
        <w:rPr>
          <w:rFonts w:ascii="Times New Roman" w:hAnsi="Times New Roman" w:cs="Times New Roman"/>
          <w:b/>
          <w:color w:val="000000" w:themeColor="text1"/>
          <w:sz w:val="24"/>
          <w:szCs w:val="24"/>
        </w:rPr>
        <w:lastRenderedPageBreak/>
        <w:t>t</w:t>
      </w:r>
      <w:r w:rsidRPr="002E1F98">
        <w:rPr>
          <w:rFonts w:ascii="Times New Roman" w:hAnsi="Times New Roman" w:cs="Times New Roman"/>
          <w:color w:val="000000" w:themeColor="text1"/>
          <w:sz w:val="24"/>
          <w:szCs w:val="24"/>
        </w:rPr>
        <w:t xml:space="preserve"> = corporate tax rate</w:t>
      </w:r>
    </w:p>
    <w:p w:rsidR="00F969A3" w:rsidRPr="002E1F98" w:rsidRDefault="00F969A3" w:rsidP="00F969A3">
      <w:pPr>
        <w:autoSpaceDE w:val="0"/>
        <w:autoSpaceDN w:val="0"/>
        <w:adjustRightInd w:val="0"/>
        <w:spacing w:after="0" w:line="240" w:lineRule="auto"/>
        <w:jc w:val="both"/>
        <w:rPr>
          <w:rFonts w:ascii="Times New Roman" w:hAnsi="Times New Roman" w:cs="Times New Roman"/>
          <w:color w:val="000000" w:themeColor="text1"/>
          <w:sz w:val="24"/>
          <w:szCs w:val="24"/>
        </w:rPr>
      </w:pPr>
      <w:r w:rsidRPr="002E1F98">
        <w:rPr>
          <w:rFonts w:ascii="Times New Roman" w:hAnsi="Times New Roman" w:cs="Times New Roman"/>
          <w:b/>
          <w:color w:val="000000" w:themeColor="text1"/>
          <w:sz w:val="24"/>
          <w:szCs w:val="24"/>
        </w:rPr>
        <w:t xml:space="preserve">NS </w:t>
      </w:r>
      <w:r w:rsidRPr="002E1F98">
        <w:rPr>
          <w:rFonts w:ascii="Times New Roman" w:hAnsi="Times New Roman" w:cs="Times New Roman"/>
          <w:color w:val="000000" w:themeColor="text1"/>
          <w:sz w:val="24"/>
          <w:szCs w:val="24"/>
        </w:rPr>
        <w:t>= number of shares of common stock outstanding</w:t>
      </w:r>
    </w:p>
    <w:p w:rsidR="002E1F98" w:rsidRDefault="002E1F98" w:rsidP="00F969A3">
      <w:pPr>
        <w:autoSpaceDE w:val="0"/>
        <w:autoSpaceDN w:val="0"/>
        <w:adjustRightInd w:val="0"/>
        <w:spacing w:after="0" w:line="240" w:lineRule="auto"/>
        <w:jc w:val="both"/>
        <w:rPr>
          <w:rFonts w:ascii="Times New Roman" w:hAnsi="Times New Roman" w:cs="Times New Roman"/>
          <w:b/>
          <w:color w:val="000000" w:themeColor="text1"/>
          <w:sz w:val="24"/>
          <w:szCs w:val="24"/>
        </w:rPr>
        <w:sectPr w:rsidR="002E1F98" w:rsidSect="002E1F98">
          <w:type w:val="continuous"/>
          <w:pgSz w:w="12240" w:h="15840"/>
          <w:pgMar w:top="1440" w:right="1440" w:bottom="1440" w:left="1440" w:header="720" w:footer="720" w:gutter="0"/>
          <w:cols w:num="3" w:space="720"/>
          <w:docGrid w:linePitch="360"/>
        </w:sectPr>
      </w:pPr>
    </w:p>
    <w:p w:rsidR="00F969A3" w:rsidRDefault="00F969A3" w:rsidP="00F969A3">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F969A3">
        <w:rPr>
          <w:rFonts w:ascii="Times New Roman" w:hAnsi="Times New Roman" w:cs="Times New Roman"/>
          <w:b/>
          <w:color w:val="000000" w:themeColor="text1"/>
          <w:sz w:val="24"/>
          <w:szCs w:val="24"/>
        </w:rPr>
        <w:lastRenderedPageBreak/>
        <w:t xml:space="preserve">Whereas the above formula is useful for </w:t>
      </w:r>
      <w:r w:rsidRPr="00F969A3">
        <w:rPr>
          <w:rFonts w:ascii="Times New Roman" w:hAnsi="Times New Roman" w:cs="Times New Roman"/>
          <w:b/>
          <w:i/>
          <w:iCs/>
          <w:color w:val="000000" w:themeColor="text1"/>
          <w:sz w:val="24"/>
          <w:szCs w:val="24"/>
        </w:rPr>
        <w:t>defining DFL</w:t>
      </w:r>
      <w:r w:rsidRPr="00F969A3">
        <w:rPr>
          <w:rFonts w:ascii="Times New Roman" w:hAnsi="Times New Roman" w:cs="Times New Roman"/>
          <w:b/>
          <w:color w:val="000000" w:themeColor="text1"/>
          <w:sz w:val="24"/>
          <w:szCs w:val="24"/>
        </w:rPr>
        <w:t>, a simple alternative formula to calculate</w:t>
      </w:r>
      <w:r w:rsidRPr="00F969A3">
        <w:rPr>
          <w:rFonts w:ascii="Times New Roman" w:hAnsi="Times New Roman" w:cs="Times New Roman"/>
          <w:b/>
          <w:i/>
          <w:iCs/>
          <w:color w:val="000000" w:themeColor="text1"/>
          <w:sz w:val="24"/>
          <w:szCs w:val="24"/>
        </w:rPr>
        <w:t xml:space="preserve"> Degree of financial leverages (DFL) </w:t>
      </w:r>
      <w:r w:rsidRPr="00F969A3">
        <w:rPr>
          <w:rFonts w:ascii="Times New Roman" w:hAnsi="Times New Roman" w:cs="Times New Roman"/>
          <w:b/>
          <w:color w:val="000000" w:themeColor="text1"/>
          <w:sz w:val="24"/>
          <w:szCs w:val="24"/>
        </w:rPr>
        <w:t>values:</w:t>
      </w:r>
    </w:p>
    <w:p w:rsidR="00F969A3" w:rsidRPr="00F969A3" w:rsidRDefault="00F969A3" w:rsidP="00F969A3">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F969A3">
        <w:rPr>
          <w:rFonts w:ascii="Times New Roman" w:hAnsi="Times New Roman" w:cs="Times New Roman"/>
          <w:b/>
          <w:color w:val="000000" w:themeColor="text1"/>
          <w:sz w:val="24"/>
          <w:szCs w:val="24"/>
        </w:rPr>
        <w:t>DFLEBIT X dollars=</w:t>
      </w:r>
      <w:r w:rsidRPr="00F969A3">
        <w:rPr>
          <w:rFonts w:ascii="Times New Roman" w:hAnsi="Times New Roman" w:cs="Times New Roman"/>
          <w:b/>
          <w:color w:val="000000" w:themeColor="text1"/>
          <w:sz w:val="24"/>
          <w:szCs w:val="24"/>
          <w:u w:val="single"/>
        </w:rPr>
        <w:t>EBIT</w:t>
      </w:r>
    </w:p>
    <w:p w:rsidR="00F969A3" w:rsidRPr="00F969A3" w:rsidRDefault="00F969A3" w:rsidP="00F969A3">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F969A3">
        <w:rPr>
          <w:rFonts w:ascii="Times New Roman" w:hAnsi="Times New Roman" w:cs="Times New Roman"/>
          <w:b/>
          <w:color w:val="000000" w:themeColor="text1"/>
          <w:sz w:val="24"/>
          <w:szCs w:val="24"/>
        </w:rPr>
        <w:t xml:space="preserve">                            EBIT-I-[PD/ (1-t)]</w:t>
      </w:r>
    </w:p>
    <w:p w:rsidR="00F969A3" w:rsidRPr="002E1F98" w:rsidRDefault="00F969A3" w:rsidP="00F969A3">
      <w:pPr>
        <w:autoSpaceDE w:val="0"/>
        <w:autoSpaceDN w:val="0"/>
        <w:adjustRightInd w:val="0"/>
        <w:spacing w:after="0" w:line="240" w:lineRule="auto"/>
        <w:jc w:val="both"/>
        <w:rPr>
          <w:rFonts w:ascii="Times New Roman" w:hAnsi="Times New Roman" w:cs="Times New Roman"/>
          <w:b/>
          <w:color w:val="000000" w:themeColor="text1"/>
          <w:sz w:val="28"/>
          <w:szCs w:val="24"/>
        </w:rPr>
      </w:pPr>
      <w:r w:rsidRPr="002E1F98">
        <w:rPr>
          <w:rFonts w:ascii="Times New Roman" w:hAnsi="Times New Roman" w:cs="Times New Roman"/>
          <w:b/>
          <w:color w:val="000000" w:themeColor="text1"/>
          <w:sz w:val="28"/>
          <w:szCs w:val="24"/>
        </w:rPr>
        <w:t>Where</w:t>
      </w:r>
    </w:p>
    <w:p w:rsidR="002E1F98" w:rsidRDefault="002E1F98" w:rsidP="00F969A3">
      <w:pPr>
        <w:autoSpaceDE w:val="0"/>
        <w:autoSpaceDN w:val="0"/>
        <w:adjustRightInd w:val="0"/>
        <w:spacing w:after="0" w:line="240" w:lineRule="auto"/>
        <w:jc w:val="both"/>
        <w:rPr>
          <w:rFonts w:ascii="Times New Roman" w:hAnsi="Times New Roman" w:cs="Times New Roman"/>
          <w:b/>
          <w:color w:val="000000" w:themeColor="text1"/>
          <w:sz w:val="24"/>
          <w:szCs w:val="24"/>
        </w:rPr>
        <w:sectPr w:rsidR="002E1F98" w:rsidSect="007009C2">
          <w:type w:val="continuous"/>
          <w:pgSz w:w="12240" w:h="15840"/>
          <w:pgMar w:top="1440" w:right="1440" w:bottom="1440" w:left="1440" w:header="720" w:footer="720" w:gutter="0"/>
          <w:cols w:space="720"/>
          <w:docGrid w:linePitch="360"/>
        </w:sectPr>
      </w:pPr>
    </w:p>
    <w:p w:rsidR="00F969A3" w:rsidRPr="00F969A3" w:rsidRDefault="00F969A3" w:rsidP="00F969A3">
      <w:pPr>
        <w:autoSpaceDE w:val="0"/>
        <w:autoSpaceDN w:val="0"/>
        <w:adjustRightInd w:val="0"/>
        <w:spacing w:after="0" w:line="240" w:lineRule="auto"/>
        <w:jc w:val="both"/>
        <w:rPr>
          <w:rFonts w:ascii="Times New Roman" w:hAnsi="Times New Roman" w:cs="Times New Roman"/>
          <w:color w:val="000000" w:themeColor="text1"/>
          <w:sz w:val="24"/>
          <w:szCs w:val="24"/>
        </w:rPr>
      </w:pPr>
      <w:r w:rsidRPr="00F969A3">
        <w:rPr>
          <w:rFonts w:ascii="Times New Roman" w:hAnsi="Times New Roman" w:cs="Times New Roman"/>
          <w:b/>
          <w:color w:val="000000" w:themeColor="text1"/>
          <w:sz w:val="24"/>
          <w:szCs w:val="24"/>
        </w:rPr>
        <w:lastRenderedPageBreak/>
        <w:t xml:space="preserve">EBIT: </w:t>
      </w:r>
      <w:r w:rsidRPr="00F969A3">
        <w:rPr>
          <w:rFonts w:ascii="Times New Roman" w:hAnsi="Times New Roman" w:cs="Times New Roman"/>
          <w:color w:val="000000" w:themeColor="text1"/>
          <w:sz w:val="24"/>
          <w:szCs w:val="24"/>
        </w:rPr>
        <w:t>Earnings before interest and taxes</w:t>
      </w:r>
    </w:p>
    <w:p w:rsidR="00F969A3" w:rsidRPr="00F969A3" w:rsidRDefault="00F969A3" w:rsidP="00F969A3">
      <w:pPr>
        <w:autoSpaceDE w:val="0"/>
        <w:autoSpaceDN w:val="0"/>
        <w:adjustRightInd w:val="0"/>
        <w:spacing w:after="0" w:line="240" w:lineRule="auto"/>
        <w:jc w:val="both"/>
        <w:rPr>
          <w:rFonts w:ascii="Times New Roman" w:hAnsi="Times New Roman" w:cs="Times New Roman"/>
          <w:color w:val="000000" w:themeColor="text1"/>
          <w:sz w:val="24"/>
          <w:szCs w:val="24"/>
        </w:rPr>
      </w:pPr>
      <w:r w:rsidRPr="00F969A3">
        <w:rPr>
          <w:rFonts w:ascii="Times New Roman" w:hAnsi="Times New Roman" w:cs="Times New Roman"/>
          <w:b/>
          <w:color w:val="000000" w:themeColor="text1"/>
          <w:sz w:val="24"/>
          <w:szCs w:val="24"/>
        </w:rPr>
        <w:t>I</w:t>
      </w:r>
      <w:r w:rsidRPr="00F969A3">
        <w:rPr>
          <w:rFonts w:ascii="Times New Roman" w:hAnsi="Times New Roman" w:cs="Times New Roman"/>
          <w:color w:val="000000" w:themeColor="text1"/>
          <w:sz w:val="24"/>
          <w:szCs w:val="24"/>
        </w:rPr>
        <w:t>: interest</w:t>
      </w:r>
    </w:p>
    <w:p w:rsidR="00F969A3" w:rsidRPr="00F969A3" w:rsidRDefault="00F969A3" w:rsidP="00F969A3">
      <w:pPr>
        <w:autoSpaceDE w:val="0"/>
        <w:autoSpaceDN w:val="0"/>
        <w:adjustRightInd w:val="0"/>
        <w:spacing w:after="0" w:line="240" w:lineRule="auto"/>
        <w:jc w:val="both"/>
        <w:rPr>
          <w:rFonts w:ascii="Times New Roman" w:hAnsi="Times New Roman" w:cs="Times New Roman"/>
          <w:color w:val="000000" w:themeColor="text1"/>
          <w:sz w:val="24"/>
          <w:szCs w:val="24"/>
        </w:rPr>
      </w:pPr>
      <w:r w:rsidRPr="00F969A3">
        <w:rPr>
          <w:rFonts w:ascii="Times New Roman" w:hAnsi="Times New Roman" w:cs="Times New Roman"/>
          <w:b/>
          <w:color w:val="000000" w:themeColor="text1"/>
          <w:sz w:val="24"/>
          <w:szCs w:val="24"/>
        </w:rPr>
        <w:lastRenderedPageBreak/>
        <w:t>PD</w:t>
      </w:r>
      <w:r w:rsidRPr="00F969A3">
        <w:rPr>
          <w:rFonts w:ascii="Times New Roman" w:hAnsi="Times New Roman" w:cs="Times New Roman"/>
          <w:color w:val="000000" w:themeColor="text1"/>
          <w:sz w:val="24"/>
          <w:szCs w:val="24"/>
        </w:rPr>
        <w:t>: preferred stock dividend</w:t>
      </w:r>
    </w:p>
    <w:p w:rsidR="00F969A3" w:rsidRPr="00F969A3" w:rsidRDefault="00F969A3" w:rsidP="00F969A3">
      <w:pPr>
        <w:autoSpaceDE w:val="0"/>
        <w:autoSpaceDN w:val="0"/>
        <w:adjustRightInd w:val="0"/>
        <w:spacing w:after="0" w:line="240" w:lineRule="auto"/>
        <w:jc w:val="both"/>
        <w:rPr>
          <w:rFonts w:ascii="Times New Roman" w:hAnsi="Times New Roman" w:cs="Times New Roman"/>
          <w:color w:val="000000" w:themeColor="text1"/>
          <w:sz w:val="24"/>
          <w:szCs w:val="24"/>
        </w:rPr>
      </w:pPr>
      <w:r w:rsidRPr="00F969A3">
        <w:rPr>
          <w:rFonts w:ascii="Times New Roman" w:hAnsi="Times New Roman" w:cs="Times New Roman"/>
          <w:b/>
          <w:color w:val="000000" w:themeColor="text1"/>
          <w:sz w:val="24"/>
          <w:szCs w:val="24"/>
        </w:rPr>
        <w:t>T</w:t>
      </w:r>
      <w:r w:rsidRPr="00F969A3">
        <w:rPr>
          <w:rFonts w:ascii="Times New Roman" w:hAnsi="Times New Roman" w:cs="Times New Roman"/>
          <w:color w:val="000000" w:themeColor="text1"/>
          <w:sz w:val="24"/>
          <w:szCs w:val="24"/>
        </w:rPr>
        <w:t>: Tax</w:t>
      </w:r>
    </w:p>
    <w:p w:rsidR="002E1F98" w:rsidRDefault="002E1F98" w:rsidP="00F969A3">
      <w:pPr>
        <w:pStyle w:val="ListParagraph"/>
        <w:numPr>
          <w:ilvl w:val="0"/>
          <w:numId w:val="6"/>
        </w:numPr>
        <w:autoSpaceDE w:val="0"/>
        <w:autoSpaceDN w:val="0"/>
        <w:adjustRightInd w:val="0"/>
        <w:spacing w:after="0" w:line="240" w:lineRule="auto"/>
        <w:jc w:val="both"/>
        <w:rPr>
          <w:rFonts w:ascii="Times New Roman" w:hAnsi="Times New Roman" w:cs="Times New Roman"/>
          <w:b/>
          <w:color w:val="000000" w:themeColor="text1"/>
          <w:sz w:val="24"/>
          <w:szCs w:val="24"/>
        </w:rPr>
        <w:sectPr w:rsidR="002E1F98" w:rsidSect="002E1F98">
          <w:type w:val="continuous"/>
          <w:pgSz w:w="12240" w:h="15840"/>
          <w:pgMar w:top="1440" w:right="1440" w:bottom="1440" w:left="1440" w:header="720" w:footer="720" w:gutter="0"/>
          <w:cols w:num="2" w:space="720"/>
          <w:docGrid w:linePitch="360"/>
        </w:sectPr>
      </w:pPr>
    </w:p>
    <w:p w:rsidR="00F969A3" w:rsidRPr="00476F41" w:rsidRDefault="00F969A3" w:rsidP="00476F41">
      <w:pPr>
        <w:pStyle w:val="ListParagraph"/>
        <w:numPr>
          <w:ilvl w:val="0"/>
          <w:numId w:val="13"/>
        </w:numPr>
        <w:autoSpaceDE w:val="0"/>
        <w:autoSpaceDN w:val="0"/>
        <w:adjustRightInd w:val="0"/>
        <w:spacing w:after="0" w:line="240" w:lineRule="auto"/>
        <w:jc w:val="both"/>
        <w:rPr>
          <w:rFonts w:ascii="Times New Roman" w:hAnsi="Times New Roman" w:cs="Times New Roman"/>
          <w:b/>
          <w:i/>
          <w:color w:val="000000" w:themeColor="text1"/>
          <w:sz w:val="28"/>
          <w:szCs w:val="24"/>
        </w:rPr>
      </w:pPr>
      <w:r w:rsidRPr="00476F41">
        <w:rPr>
          <w:rFonts w:ascii="Times New Roman" w:hAnsi="Times New Roman" w:cs="Times New Roman"/>
          <w:b/>
          <w:i/>
          <w:color w:val="000000" w:themeColor="text1"/>
          <w:sz w:val="24"/>
          <w:szCs w:val="24"/>
        </w:rPr>
        <w:lastRenderedPageBreak/>
        <w:t>Note that interest on debt is deducted before taxes, whereas preferred stock dividends are deducted after taxes.</w:t>
      </w:r>
    </w:p>
    <w:p w:rsidR="00F969A3" w:rsidRPr="00F969A3" w:rsidRDefault="00112128" w:rsidP="00F969A3">
      <w:pPr>
        <w:spacing w:after="0" w:line="360" w:lineRule="auto"/>
        <w:jc w:val="both"/>
        <w:rPr>
          <w:rFonts w:ascii="Times New Roman" w:hAnsi="Times New Roman" w:cs="Times New Roman"/>
          <w:sz w:val="24"/>
        </w:rPr>
      </w:pPr>
      <w:r w:rsidRPr="007009C2">
        <w:rPr>
          <w:rFonts w:ascii="Times New Roman" w:hAnsi="Times New Roman" w:cs="Times New Roman"/>
          <w:sz w:val="24"/>
        </w:rPr>
        <w:lastRenderedPageBreak/>
        <w:t>Example</w:t>
      </w:r>
      <w:r w:rsidR="00F969A3" w:rsidRPr="007009C2">
        <w:rPr>
          <w:rFonts w:ascii="Times New Roman" w:hAnsi="Times New Roman" w:cs="Times New Roman"/>
          <w:sz w:val="24"/>
        </w:rPr>
        <w:t xml:space="preserve">: </w:t>
      </w:r>
      <w:r w:rsidRPr="007009C2">
        <w:rPr>
          <w:rFonts w:ascii="Times New Roman" w:hAnsi="Times New Roman" w:cs="Times New Roman"/>
          <w:sz w:val="24"/>
        </w:rPr>
        <w:t>suppose that XYZ Tire Company with long-term financing of $10 million, consisting entirely of common stock equity, wishes to raise another $5 million for expansion through one of three possible financing plans. The company may gain additional financing with a new issue of (1) all common stock, (2) all debt at 12 percent interest, or (3) all preferred stock with an 11 percent dividend. Present annual earnings before interest and taxes (EBIT) are $1.5 million but with expansion are expected to rise to $2.7 million. The income tax rate is 40 percent, and 200,000 shares of common stock are now outstanding. Common stock can be sold at $50 per share under the first financing option, which translates into 100,000 additional shares of stock.</w:t>
      </w:r>
      <w:r w:rsidR="00F969A3">
        <w:rPr>
          <w:rFonts w:ascii="Times New Roman" w:hAnsi="Times New Roman" w:cs="Times New Roman"/>
          <w:sz w:val="24"/>
        </w:rPr>
        <w:t xml:space="preserve"> Based on the information given </w:t>
      </w:r>
      <w:r w:rsidR="00F969A3">
        <w:rPr>
          <w:rFonts w:ascii="Times New Roman" w:hAnsi="Times New Roman" w:cs="Times New Roman"/>
          <w:b/>
          <w:i/>
          <w:sz w:val="24"/>
        </w:rPr>
        <w:t>d</w:t>
      </w:r>
      <w:r w:rsidR="00F969A3" w:rsidRPr="00F969A3">
        <w:rPr>
          <w:rFonts w:ascii="Times New Roman" w:hAnsi="Times New Roman" w:cs="Times New Roman"/>
          <w:b/>
          <w:i/>
          <w:sz w:val="24"/>
        </w:rPr>
        <w:t>etermine degree of financial leverage</w:t>
      </w:r>
      <w:r w:rsidR="00F969A3">
        <w:rPr>
          <w:rFonts w:ascii="Times New Roman" w:hAnsi="Times New Roman" w:cs="Times New Roman"/>
          <w:b/>
          <w:i/>
          <w:sz w:val="24"/>
        </w:rPr>
        <w:t>.</w:t>
      </w:r>
    </w:p>
    <w:p w:rsidR="00F969A3" w:rsidRPr="00F969A3" w:rsidRDefault="00F969A3" w:rsidP="00523BE9">
      <w:pPr>
        <w:autoSpaceDE w:val="0"/>
        <w:autoSpaceDN w:val="0"/>
        <w:adjustRightInd w:val="0"/>
        <w:spacing w:after="0" w:line="240" w:lineRule="auto"/>
        <w:jc w:val="both"/>
        <w:rPr>
          <w:rFonts w:ascii="Times New Roman" w:hAnsi="Times New Roman" w:cs="Times New Roman"/>
          <w:b/>
          <w:color w:val="000000" w:themeColor="text1"/>
          <w:sz w:val="28"/>
          <w:szCs w:val="24"/>
        </w:rPr>
      </w:pPr>
      <w:r w:rsidRPr="00F969A3">
        <w:rPr>
          <w:rFonts w:ascii="Times New Roman" w:hAnsi="Times New Roman" w:cs="Times New Roman"/>
          <w:b/>
          <w:color w:val="000000" w:themeColor="text1"/>
          <w:sz w:val="28"/>
          <w:szCs w:val="24"/>
        </w:rPr>
        <w:t>Solution:</w:t>
      </w:r>
    </w:p>
    <w:p w:rsidR="00414794" w:rsidRDefault="00414794" w:rsidP="00414794">
      <w:pPr>
        <w:autoSpaceDE w:val="0"/>
        <w:autoSpaceDN w:val="0"/>
        <w:adjustRightInd w:val="0"/>
        <w:spacing w:after="0" w:line="240" w:lineRule="auto"/>
        <w:jc w:val="both"/>
        <w:rPr>
          <w:rFonts w:ascii="Times New Roman" w:hAnsi="Times New Roman" w:cs="Times New Roman"/>
          <w:color w:val="000000" w:themeColor="text1"/>
          <w:sz w:val="28"/>
          <w:szCs w:val="24"/>
        </w:rPr>
      </w:pPr>
      <w:r>
        <w:rPr>
          <w:rFonts w:ascii="Times New Roman" w:hAnsi="Times New Roman" w:cs="Times New Roman"/>
          <w:noProof/>
          <w:color w:val="000000" w:themeColor="text1"/>
          <w:sz w:val="28"/>
          <w:szCs w:val="24"/>
        </w:rPr>
        <w:drawing>
          <wp:inline distT="0" distB="0" distL="0" distR="0" wp14:anchorId="7A8896E3" wp14:editId="65118284">
            <wp:extent cx="6655842" cy="205047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57575" cy="2051007"/>
                    </a:xfrm>
                    <a:prstGeom prst="rect">
                      <a:avLst/>
                    </a:prstGeom>
                    <a:noFill/>
                    <a:ln>
                      <a:noFill/>
                    </a:ln>
                  </pic:spPr>
                </pic:pic>
              </a:graphicData>
            </a:graphic>
          </wp:inline>
        </w:drawing>
      </w:r>
    </w:p>
    <w:p w:rsidR="00414794" w:rsidRPr="00E259F3" w:rsidRDefault="00414794" w:rsidP="00F969A3">
      <w:pPr>
        <w:pStyle w:val="ListParagraph"/>
        <w:numPr>
          <w:ilvl w:val="0"/>
          <w:numId w:val="7"/>
        </w:numPr>
        <w:autoSpaceDE w:val="0"/>
        <w:autoSpaceDN w:val="0"/>
        <w:adjustRightInd w:val="0"/>
        <w:spacing w:after="0" w:line="360" w:lineRule="auto"/>
        <w:jc w:val="both"/>
        <w:rPr>
          <w:rFonts w:ascii="Times New Roman" w:hAnsi="Times New Roman" w:cs="Times New Roman"/>
          <w:b/>
          <w:i/>
          <w:color w:val="000000" w:themeColor="text1"/>
          <w:szCs w:val="24"/>
        </w:rPr>
      </w:pPr>
      <w:r w:rsidRPr="00E259F3">
        <w:rPr>
          <w:rFonts w:ascii="Times New Roman" w:hAnsi="Times New Roman" w:cs="Times New Roman"/>
          <w:b/>
          <w:i/>
          <w:color w:val="000000" w:themeColor="text1"/>
          <w:szCs w:val="24"/>
        </w:rPr>
        <w:t>For our example firm, using the debt-financing alternative at $2.7 million in EBIT, we have</w:t>
      </w:r>
    </w:p>
    <w:p w:rsidR="00414794" w:rsidRPr="00CB0689" w:rsidRDefault="00414794" w:rsidP="00414794">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DFL </w:t>
      </w:r>
      <w:r w:rsidRPr="00C93EE2">
        <w:rPr>
          <w:rFonts w:ascii="Times New Roman" w:hAnsi="Times New Roman" w:cs="Times New Roman"/>
          <w:b/>
          <w:color w:val="000000" w:themeColor="text1"/>
          <w:sz w:val="14"/>
          <w:szCs w:val="24"/>
        </w:rPr>
        <w:t>EBIT</w:t>
      </w:r>
      <w:r>
        <w:rPr>
          <w:rFonts w:ascii="Times New Roman" w:hAnsi="Times New Roman" w:cs="Times New Roman"/>
          <w:color w:val="000000" w:themeColor="text1"/>
          <w:sz w:val="24"/>
          <w:szCs w:val="24"/>
        </w:rPr>
        <w:t xml:space="preserve"> of$2.7 million=$</w:t>
      </w:r>
      <w:r w:rsidRPr="00C93EE2">
        <w:rPr>
          <w:rFonts w:ascii="Times New Roman" w:hAnsi="Times New Roman" w:cs="Times New Roman"/>
          <w:color w:val="000000" w:themeColor="text1"/>
          <w:sz w:val="24"/>
          <w:szCs w:val="24"/>
          <w:u w:val="single"/>
        </w:rPr>
        <w:t>2,700,000</w:t>
      </w:r>
      <w:r w:rsidRPr="00C93EE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C93EE2">
        <w:rPr>
          <w:rFonts w:ascii="Times New Roman" w:hAnsi="Times New Roman" w:cs="Times New Roman"/>
          <w:color w:val="000000" w:themeColor="text1"/>
          <w:sz w:val="24"/>
          <w:szCs w:val="24"/>
        </w:rPr>
        <w:t xml:space="preserve"> </w:t>
      </w:r>
      <w:r w:rsidRPr="00CB0689">
        <w:rPr>
          <w:rFonts w:ascii="Times New Roman" w:hAnsi="Times New Roman" w:cs="Times New Roman"/>
          <w:color w:val="000000" w:themeColor="text1"/>
          <w:sz w:val="24"/>
          <w:szCs w:val="24"/>
        </w:rPr>
        <w:t>=   1.29</w:t>
      </w:r>
    </w:p>
    <w:p w:rsidR="00414794" w:rsidRPr="00CB0689" w:rsidRDefault="00414794" w:rsidP="00414794">
      <w:pPr>
        <w:autoSpaceDE w:val="0"/>
        <w:autoSpaceDN w:val="0"/>
        <w:adjustRightInd w:val="0"/>
        <w:spacing w:after="0" w:line="240" w:lineRule="auto"/>
        <w:jc w:val="both"/>
        <w:rPr>
          <w:rFonts w:ascii="Times New Roman" w:hAnsi="Times New Roman" w:cs="Times New Roman"/>
          <w:color w:val="000000" w:themeColor="text1"/>
          <w:sz w:val="24"/>
          <w:szCs w:val="24"/>
        </w:rPr>
      </w:pPr>
      <w:r w:rsidRPr="00C93EE2">
        <w:rPr>
          <w:rFonts w:ascii="Times New Roman" w:hAnsi="Times New Roman" w:cs="Times New Roman"/>
          <w:color w:val="000000" w:themeColor="text1"/>
          <w:sz w:val="28"/>
          <w:szCs w:val="24"/>
        </w:rPr>
        <w:t xml:space="preserve">                                    </w:t>
      </w:r>
      <w:r w:rsidRPr="00CB0689">
        <w:rPr>
          <w:rFonts w:ascii="Times New Roman" w:hAnsi="Times New Roman" w:cs="Times New Roman"/>
          <w:color w:val="000000" w:themeColor="text1"/>
          <w:sz w:val="24"/>
          <w:szCs w:val="24"/>
        </w:rPr>
        <w:t>$2,700,000-$600,000</w:t>
      </w:r>
    </w:p>
    <w:p w:rsidR="00F969A3" w:rsidRPr="00E259F3" w:rsidRDefault="00C02A56" w:rsidP="00E259F3">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E259F3">
        <w:rPr>
          <w:rFonts w:ascii="Times New Roman" w:hAnsi="Times New Roman" w:cs="Times New Roman"/>
          <w:b/>
          <w:color w:val="000000" w:themeColor="text1"/>
          <w:sz w:val="24"/>
          <w:szCs w:val="24"/>
        </w:rPr>
        <w:t xml:space="preserve">Interpretation: </w:t>
      </w:r>
      <w:r w:rsidRPr="00E259F3">
        <w:rPr>
          <w:rFonts w:ascii="Times New Roman" w:hAnsi="Times New Roman" w:cs="Times New Roman"/>
          <w:color w:val="000000" w:themeColor="text1"/>
          <w:sz w:val="24"/>
          <w:szCs w:val="24"/>
        </w:rPr>
        <w:t>When</w:t>
      </w:r>
      <w:r w:rsidR="00F969A3" w:rsidRPr="00E259F3">
        <w:rPr>
          <w:rFonts w:ascii="Times New Roman" w:hAnsi="Times New Roman" w:cs="Times New Roman"/>
          <w:color w:val="000000" w:themeColor="text1"/>
          <w:sz w:val="24"/>
          <w:szCs w:val="24"/>
        </w:rPr>
        <w:t xml:space="preserve"> </w:t>
      </w:r>
      <w:r w:rsidRPr="00E259F3">
        <w:rPr>
          <w:rFonts w:ascii="Times New Roman" w:hAnsi="Times New Roman" w:cs="Times New Roman"/>
          <w:color w:val="000000" w:themeColor="text1"/>
          <w:sz w:val="24"/>
          <w:szCs w:val="24"/>
        </w:rPr>
        <w:t>earnings before interest and tax increase by 1% earnings per share will increase by 1.29%.</w:t>
      </w:r>
    </w:p>
    <w:p w:rsidR="00414794" w:rsidRPr="00E259F3" w:rsidRDefault="00414794" w:rsidP="00E259F3">
      <w:pPr>
        <w:pStyle w:val="ListParagraph"/>
        <w:numPr>
          <w:ilvl w:val="0"/>
          <w:numId w:val="7"/>
        </w:numPr>
        <w:autoSpaceDE w:val="0"/>
        <w:autoSpaceDN w:val="0"/>
        <w:adjustRightInd w:val="0"/>
        <w:spacing w:after="0" w:line="360" w:lineRule="auto"/>
        <w:jc w:val="both"/>
        <w:rPr>
          <w:rFonts w:ascii="Times New Roman" w:hAnsi="Times New Roman" w:cs="Times New Roman"/>
          <w:color w:val="000000" w:themeColor="text1"/>
          <w:sz w:val="24"/>
          <w:szCs w:val="24"/>
        </w:rPr>
      </w:pPr>
      <w:r w:rsidRPr="00E259F3">
        <w:rPr>
          <w:rFonts w:ascii="Times New Roman" w:hAnsi="Times New Roman" w:cs="Times New Roman"/>
          <w:color w:val="000000" w:themeColor="text1"/>
          <w:sz w:val="24"/>
          <w:szCs w:val="24"/>
        </w:rPr>
        <w:t>For the preferred stock financing alternative, the degree of financial leverage</w:t>
      </w:r>
    </w:p>
    <w:p w:rsidR="00414794" w:rsidRDefault="00414794" w:rsidP="00414794">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DFL </w:t>
      </w:r>
      <w:r w:rsidRPr="00C93EE2">
        <w:rPr>
          <w:rFonts w:ascii="Times New Roman" w:hAnsi="Times New Roman" w:cs="Times New Roman"/>
          <w:b/>
          <w:color w:val="000000" w:themeColor="text1"/>
          <w:sz w:val="14"/>
          <w:szCs w:val="24"/>
        </w:rPr>
        <w:t>EBIT</w:t>
      </w:r>
      <w:r>
        <w:rPr>
          <w:rFonts w:ascii="Times New Roman" w:hAnsi="Times New Roman" w:cs="Times New Roman"/>
          <w:color w:val="000000" w:themeColor="text1"/>
          <w:sz w:val="24"/>
          <w:szCs w:val="24"/>
        </w:rPr>
        <w:t xml:space="preserve"> of$2.7 million==$</w:t>
      </w:r>
      <w:r w:rsidRPr="004D0A0B">
        <w:rPr>
          <w:rFonts w:ascii="Times New Roman" w:hAnsi="Times New Roman" w:cs="Times New Roman"/>
          <w:color w:val="000000" w:themeColor="text1"/>
          <w:sz w:val="24"/>
          <w:szCs w:val="24"/>
          <w:u w:val="single"/>
        </w:rPr>
        <w:t xml:space="preserve">2,700,000           </w:t>
      </w:r>
      <w:r>
        <w:rPr>
          <w:rFonts w:ascii="Times New Roman" w:hAnsi="Times New Roman" w:cs="Times New Roman"/>
          <w:color w:val="000000" w:themeColor="text1"/>
          <w:sz w:val="24"/>
          <w:szCs w:val="24"/>
        </w:rPr>
        <w:t xml:space="preserve">           =1.51</w:t>
      </w:r>
    </w:p>
    <w:p w:rsidR="00C02A56" w:rsidRDefault="00414794" w:rsidP="00414794">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2,700,000-</w:t>
      </w:r>
      <w:r w:rsidRPr="00C93EE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550,000</w:t>
      </w:r>
      <w:r w:rsidRPr="00C93EE2">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0.6</w:t>
      </w:r>
      <w:r w:rsidRPr="00C93EE2">
        <w:rPr>
          <w:rFonts w:ascii="Times New Roman" w:hAnsi="Times New Roman" w:cs="Times New Roman"/>
          <w:color w:val="000000" w:themeColor="text1"/>
          <w:sz w:val="24"/>
          <w:szCs w:val="24"/>
        </w:rPr>
        <w:t xml:space="preserve">)]         </w:t>
      </w:r>
    </w:p>
    <w:p w:rsidR="00C02A56" w:rsidRDefault="00C02A56" w:rsidP="00C02A56">
      <w:pPr>
        <w:autoSpaceDE w:val="0"/>
        <w:autoSpaceDN w:val="0"/>
        <w:adjustRightInd w:val="0"/>
        <w:spacing w:after="0" w:line="240" w:lineRule="auto"/>
        <w:jc w:val="both"/>
        <w:rPr>
          <w:rFonts w:ascii="Times New Roman" w:hAnsi="Times New Roman" w:cs="Times New Roman"/>
          <w:color w:val="000000" w:themeColor="text1"/>
          <w:sz w:val="24"/>
          <w:szCs w:val="24"/>
        </w:rPr>
      </w:pPr>
      <w:r w:rsidRPr="00E259F3">
        <w:rPr>
          <w:rFonts w:ascii="Times New Roman" w:hAnsi="Times New Roman" w:cs="Times New Roman"/>
          <w:b/>
          <w:color w:val="000000" w:themeColor="text1"/>
          <w:sz w:val="24"/>
          <w:szCs w:val="24"/>
        </w:rPr>
        <w:t xml:space="preserve">Interpretation: </w:t>
      </w:r>
      <w:r w:rsidRPr="00E259F3">
        <w:rPr>
          <w:rFonts w:ascii="Times New Roman" w:hAnsi="Times New Roman" w:cs="Times New Roman"/>
          <w:color w:val="000000" w:themeColor="text1"/>
          <w:sz w:val="24"/>
          <w:szCs w:val="24"/>
        </w:rPr>
        <w:t>When earnings before interest and tax increase by 1% earnings per share will increase by 1.51%.</w:t>
      </w:r>
    </w:p>
    <w:p w:rsidR="00414794" w:rsidRPr="00D3371F" w:rsidRDefault="00414794" w:rsidP="00414794">
      <w:pPr>
        <w:autoSpaceDE w:val="0"/>
        <w:autoSpaceDN w:val="0"/>
        <w:adjustRightInd w:val="0"/>
        <w:spacing w:after="0" w:line="240" w:lineRule="auto"/>
        <w:jc w:val="cente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 xml:space="preserve">6.1.3. </w:t>
      </w:r>
      <w:r w:rsidRPr="00D3371F">
        <w:rPr>
          <w:rFonts w:ascii="Times New Roman" w:hAnsi="Times New Roman" w:cs="Times New Roman"/>
          <w:b/>
          <w:color w:val="000000" w:themeColor="text1"/>
          <w:sz w:val="28"/>
          <w:szCs w:val="24"/>
        </w:rPr>
        <w:t>Total leverage</w:t>
      </w:r>
    </w:p>
    <w:p w:rsidR="00A519DD" w:rsidRPr="00D9586A" w:rsidRDefault="00414794" w:rsidP="00414794">
      <w:pPr>
        <w:autoSpaceDE w:val="0"/>
        <w:autoSpaceDN w:val="0"/>
        <w:adjustRightInd w:val="0"/>
        <w:spacing w:after="0" w:line="360" w:lineRule="auto"/>
        <w:jc w:val="both"/>
        <w:rPr>
          <w:rFonts w:ascii="Times New Roman" w:hAnsi="Times New Roman" w:cs="Times New Roman"/>
          <w:color w:val="000000" w:themeColor="text1"/>
          <w:sz w:val="24"/>
          <w:szCs w:val="24"/>
        </w:rPr>
      </w:pPr>
      <w:r w:rsidRPr="007009C2">
        <w:rPr>
          <w:rFonts w:ascii="Times New Roman" w:hAnsi="Times New Roman" w:cs="Times New Roman"/>
          <w:color w:val="000000" w:themeColor="text1"/>
          <w:sz w:val="24"/>
          <w:szCs w:val="24"/>
        </w:rPr>
        <w:t xml:space="preserve">Total (or combined) leverage the use of both fixed operating and financing costs by the firm. When financial leverage is combined with operating leverage, the result is referred to as </w:t>
      </w:r>
      <w:r w:rsidRPr="007009C2">
        <w:rPr>
          <w:rFonts w:ascii="Times New Roman" w:hAnsi="Times New Roman" w:cs="Times New Roman"/>
          <w:b/>
          <w:bCs/>
          <w:color w:val="000000" w:themeColor="text1"/>
          <w:sz w:val="24"/>
          <w:szCs w:val="24"/>
        </w:rPr>
        <w:t xml:space="preserve">total </w:t>
      </w:r>
      <w:r w:rsidRPr="007009C2">
        <w:rPr>
          <w:rFonts w:ascii="Times New Roman" w:hAnsi="Times New Roman" w:cs="Times New Roman"/>
          <w:color w:val="000000" w:themeColor="text1"/>
          <w:sz w:val="24"/>
          <w:szCs w:val="24"/>
        </w:rPr>
        <w:t>(or</w:t>
      </w:r>
      <w:r w:rsidRPr="00D9586A">
        <w:rPr>
          <w:rFonts w:ascii="Times New Roman" w:hAnsi="Times New Roman" w:cs="Times New Roman"/>
          <w:color w:val="000000" w:themeColor="text1"/>
          <w:sz w:val="24"/>
          <w:szCs w:val="24"/>
        </w:rPr>
        <w:t xml:space="preserve"> </w:t>
      </w:r>
      <w:r w:rsidRPr="00D9586A">
        <w:rPr>
          <w:rFonts w:ascii="Times New Roman" w:hAnsi="Times New Roman" w:cs="Times New Roman"/>
          <w:b/>
          <w:bCs/>
          <w:color w:val="000000" w:themeColor="text1"/>
          <w:sz w:val="24"/>
          <w:szCs w:val="24"/>
        </w:rPr>
        <w:t>combined</w:t>
      </w:r>
      <w:r w:rsidRPr="00D9586A">
        <w:rPr>
          <w:rFonts w:ascii="Times New Roman" w:hAnsi="Times New Roman" w:cs="Times New Roman"/>
          <w:color w:val="000000" w:themeColor="text1"/>
          <w:sz w:val="24"/>
          <w:szCs w:val="24"/>
        </w:rPr>
        <w:t xml:space="preserve">) </w:t>
      </w:r>
      <w:r w:rsidRPr="00D9586A">
        <w:rPr>
          <w:rFonts w:ascii="Times New Roman" w:hAnsi="Times New Roman" w:cs="Times New Roman"/>
          <w:b/>
          <w:bCs/>
          <w:color w:val="000000" w:themeColor="text1"/>
          <w:sz w:val="24"/>
          <w:szCs w:val="24"/>
        </w:rPr>
        <w:t>leverage</w:t>
      </w:r>
      <w:r w:rsidRPr="00D9586A">
        <w:rPr>
          <w:rFonts w:ascii="Times New Roman" w:hAnsi="Times New Roman" w:cs="Times New Roman"/>
          <w:color w:val="000000" w:themeColor="text1"/>
          <w:sz w:val="24"/>
          <w:szCs w:val="24"/>
        </w:rPr>
        <w:t xml:space="preserve">. Degree of total leverage (DTL) The percentage change in a firm’s earnings per share (EPS) resulting from a 1 percent change in output (sales). This is also equal to a firm’s </w:t>
      </w:r>
      <w:r w:rsidRPr="00D9586A">
        <w:rPr>
          <w:rFonts w:ascii="Times New Roman" w:hAnsi="Times New Roman" w:cs="Times New Roman"/>
          <w:color w:val="000000" w:themeColor="text1"/>
          <w:sz w:val="24"/>
          <w:szCs w:val="24"/>
        </w:rPr>
        <w:lastRenderedPageBreak/>
        <w:t>degree of operating leverage (DOL) times its degree of financial leverage (DFL) at a particular level of output (sales).</w:t>
      </w:r>
    </w:p>
    <w:p w:rsidR="00414794" w:rsidRPr="00D3371F" w:rsidRDefault="00414794" w:rsidP="00414794">
      <w:pPr>
        <w:autoSpaceDE w:val="0"/>
        <w:autoSpaceDN w:val="0"/>
        <w:adjustRightInd w:val="0"/>
        <w:spacing w:after="0" w:line="240" w:lineRule="auto"/>
        <w:jc w:val="both"/>
        <w:rPr>
          <w:rFonts w:ascii="Times New Roman" w:hAnsi="Times New Roman" w:cs="Times New Roman"/>
          <w:b/>
          <w:color w:val="000000" w:themeColor="text1"/>
          <w:sz w:val="28"/>
          <w:szCs w:val="24"/>
        </w:rPr>
      </w:pPr>
      <w:r>
        <w:rPr>
          <w:rFonts w:ascii="Times New Roman" w:hAnsi="Times New Roman" w:cs="Times New Roman"/>
          <w:color w:val="000000" w:themeColor="text1"/>
          <w:sz w:val="28"/>
          <w:szCs w:val="24"/>
        </w:rPr>
        <w:t xml:space="preserve">6.1.3.1. </w:t>
      </w:r>
      <w:r w:rsidRPr="00D3371F">
        <w:rPr>
          <w:rFonts w:ascii="Times New Roman" w:hAnsi="Times New Roman" w:cs="Times New Roman"/>
          <w:b/>
          <w:color w:val="000000" w:themeColor="text1"/>
          <w:sz w:val="28"/>
          <w:szCs w:val="24"/>
        </w:rPr>
        <w:t>Degree of Total Leverage (DTL)</w:t>
      </w:r>
    </w:p>
    <w:p w:rsidR="00414794" w:rsidRDefault="00414794" w:rsidP="00CB0689">
      <w:pPr>
        <w:autoSpaceDE w:val="0"/>
        <w:autoSpaceDN w:val="0"/>
        <w:adjustRightInd w:val="0"/>
        <w:spacing w:after="0"/>
        <w:jc w:val="both"/>
        <w:rPr>
          <w:rFonts w:ascii="Times New Roman" w:hAnsi="Times New Roman" w:cs="Times New Roman"/>
          <w:color w:val="000000" w:themeColor="text1"/>
          <w:sz w:val="28"/>
          <w:szCs w:val="24"/>
        </w:rPr>
      </w:pPr>
      <w:r w:rsidRPr="00D9586A">
        <w:rPr>
          <w:rFonts w:ascii="Times New Roman" w:hAnsi="Times New Roman" w:cs="Times New Roman"/>
          <w:color w:val="000000" w:themeColor="text1"/>
          <w:sz w:val="24"/>
          <w:szCs w:val="24"/>
        </w:rPr>
        <w:t>The degree of total leverage of a firm at a particular level of output (or sales) is equal to the percentage change in earnings per share over the percentage change in output (or sales) that causes the change in earnings per share. Thus,</w:t>
      </w:r>
    </w:p>
    <w:p w:rsidR="00414794" w:rsidRDefault="00414794" w:rsidP="00414794">
      <w:pPr>
        <w:autoSpaceDE w:val="0"/>
        <w:autoSpaceDN w:val="0"/>
        <w:adjustRightInd w:val="0"/>
        <w:spacing w:after="0" w:line="240" w:lineRule="auto"/>
        <w:jc w:val="both"/>
        <w:rPr>
          <w:rFonts w:ascii="Times New Roman" w:hAnsi="Times New Roman" w:cs="Times New Roman"/>
          <w:color w:val="000000" w:themeColor="text1"/>
          <w:sz w:val="28"/>
          <w:szCs w:val="24"/>
        </w:rPr>
      </w:pPr>
      <w:r>
        <w:rPr>
          <w:rFonts w:ascii="Times New Roman" w:hAnsi="Times New Roman" w:cs="Times New Roman"/>
          <w:noProof/>
          <w:color w:val="000000" w:themeColor="text1"/>
          <w:sz w:val="28"/>
          <w:szCs w:val="24"/>
        </w:rPr>
        <w:drawing>
          <wp:inline distT="0" distB="0" distL="0" distR="0" wp14:anchorId="6BC8EC20" wp14:editId="1617703A">
            <wp:extent cx="5634174" cy="6096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0545" cy="609207"/>
                    </a:xfrm>
                    <a:prstGeom prst="rect">
                      <a:avLst/>
                    </a:prstGeom>
                    <a:noFill/>
                    <a:ln>
                      <a:noFill/>
                    </a:ln>
                  </pic:spPr>
                </pic:pic>
              </a:graphicData>
            </a:graphic>
          </wp:inline>
        </w:drawing>
      </w:r>
    </w:p>
    <w:p w:rsidR="00414794" w:rsidRPr="007009C2" w:rsidRDefault="00414794" w:rsidP="007009C2">
      <w:pPr>
        <w:autoSpaceDE w:val="0"/>
        <w:autoSpaceDN w:val="0"/>
        <w:adjustRightInd w:val="0"/>
        <w:spacing w:after="0" w:line="360" w:lineRule="auto"/>
        <w:jc w:val="both"/>
        <w:rPr>
          <w:rFonts w:ascii="Times New Roman" w:hAnsi="Times New Roman" w:cs="Times New Roman"/>
          <w:color w:val="000000" w:themeColor="text1"/>
          <w:sz w:val="24"/>
          <w:szCs w:val="24"/>
        </w:rPr>
      </w:pPr>
      <w:r w:rsidRPr="007009C2">
        <w:rPr>
          <w:rFonts w:ascii="Times New Roman" w:hAnsi="Times New Roman" w:cs="Times New Roman"/>
          <w:color w:val="000000" w:themeColor="text1"/>
          <w:sz w:val="24"/>
          <w:szCs w:val="24"/>
        </w:rPr>
        <w:t>Computationally, we can make use of the fact that the degree of total leverage is simply the product of the degree of operating leverage and the degree of financial leverage as follows:</w:t>
      </w:r>
    </w:p>
    <w:p w:rsidR="00414794" w:rsidRPr="007009C2" w:rsidRDefault="00414794" w:rsidP="007009C2">
      <w:pPr>
        <w:autoSpaceDE w:val="0"/>
        <w:autoSpaceDN w:val="0"/>
        <w:adjustRightInd w:val="0"/>
        <w:spacing w:after="0" w:line="360" w:lineRule="auto"/>
        <w:jc w:val="both"/>
        <w:rPr>
          <w:rFonts w:ascii="Times New Roman" w:hAnsi="Times New Roman" w:cs="Times New Roman"/>
          <w:color w:val="000000" w:themeColor="text1"/>
          <w:sz w:val="24"/>
          <w:szCs w:val="24"/>
        </w:rPr>
      </w:pPr>
      <w:r w:rsidRPr="007009C2">
        <w:rPr>
          <w:rFonts w:ascii="Times New Roman" w:hAnsi="Times New Roman" w:cs="Times New Roman"/>
          <w:b/>
          <w:color w:val="000000" w:themeColor="text1"/>
          <w:sz w:val="24"/>
          <w:szCs w:val="24"/>
        </w:rPr>
        <w:t>DTL Q units (or S dollars</w:t>
      </w:r>
      <w:r w:rsidRPr="007009C2">
        <w:rPr>
          <w:rFonts w:ascii="Times New Roman" w:hAnsi="Times New Roman" w:cs="Times New Roman"/>
          <w:color w:val="000000" w:themeColor="text1"/>
          <w:sz w:val="24"/>
          <w:szCs w:val="24"/>
        </w:rPr>
        <w:t>=DOL</w:t>
      </w:r>
      <w:r w:rsidRPr="007009C2">
        <w:rPr>
          <w:rFonts w:ascii="Times New Roman" w:hAnsi="Times New Roman" w:cs="Times New Roman"/>
          <w:b/>
          <w:color w:val="000000" w:themeColor="text1"/>
          <w:sz w:val="24"/>
          <w:szCs w:val="24"/>
        </w:rPr>
        <w:t>Q</w:t>
      </w:r>
      <w:r w:rsidRPr="007009C2">
        <w:rPr>
          <w:rFonts w:ascii="Times New Roman" w:hAnsi="Times New Roman" w:cs="Times New Roman"/>
          <w:color w:val="000000" w:themeColor="text1"/>
          <w:sz w:val="24"/>
          <w:szCs w:val="24"/>
        </w:rPr>
        <w:t xml:space="preserve"> units (or S dollars*DFL</w:t>
      </w:r>
      <w:r w:rsidRPr="007009C2">
        <w:rPr>
          <w:rFonts w:ascii="Times New Roman" w:hAnsi="Times New Roman" w:cs="Times New Roman"/>
          <w:b/>
          <w:color w:val="000000" w:themeColor="text1"/>
          <w:sz w:val="24"/>
          <w:szCs w:val="24"/>
        </w:rPr>
        <w:t xml:space="preserve"> EBIT</w:t>
      </w:r>
      <w:r w:rsidRPr="007009C2">
        <w:rPr>
          <w:rFonts w:ascii="Times New Roman" w:hAnsi="Times New Roman" w:cs="Times New Roman"/>
          <w:color w:val="000000" w:themeColor="text1"/>
          <w:sz w:val="24"/>
          <w:szCs w:val="24"/>
        </w:rPr>
        <w:t xml:space="preserve"> of X </w:t>
      </w:r>
      <w:r w:rsidR="007009C2" w:rsidRPr="007009C2">
        <w:rPr>
          <w:rFonts w:ascii="Times New Roman" w:hAnsi="Times New Roman" w:cs="Times New Roman"/>
          <w:color w:val="000000" w:themeColor="text1"/>
          <w:sz w:val="24"/>
          <w:szCs w:val="24"/>
        </w:rPr>
        <w:t xml:space="preserve">dollars </w:t>
      </w:r>
      <w:r w:rsidR="007009C2">
        <w:rPr>
          <w:rFonts w:ascii="Times New Roman" w:hAnsi="Times New Roman" w:cs="Times New Roman"/>
          <w:color w:val="000000" w:themeColor="text1"/>
          <w:sz w:val="24"/>
          <w:szCs w:val="24"/>
        </w:rPr>
        <w:t>in</w:t>
      </w:r>
      <w:r w:rsidRPr="007009C2">
        <w:rPr>
          <w:rFonts w:ascii="Times New Roman" w:hAnsi="Times New Roman" w:cs="Times New Roman"/>
          <w:color w:val="000000" w:themeColor="text1"/>
          <w:sz w:val="24"/>
          <w:szCs w:val="24"/>
        </w:rPr>
        <w:t xml:space="preserve"> addition, multiplying alternative DOLs, Equations by DFL, Equation gives us</w:t>
      </w:r>
      <w:r w:rsidR="007009C2">
        <w:rPr>
          <w:rFonts w:ascii="Times New Roman" w:hAnsi="Times New Roman" w:cs="Times New Roman"/>
          <w:color w:val="000000" w:themeColor="text1"/>
          <w:sz w:val="24"/>
          <w:szCs w:val="24"/>
        </w:rPr>
        <w:t>;</w:t>
      </w:r>
    </w:p>
    <w:p w:rsidR="00414794" w:rsidRPr="00E259F3" w:rsidRDefault="00414794" w:rsidP="00414794">
      <w:pPr>
        <w:autoSpaceDE w:val="0"/>
        <w:autoSpaceDN w:val="0"/>
        <w:adjustRightInd w:val="0"/>
        <w:spacing w:after="0" w:line="240" w:lineRule="auto"/>
        <w:jc w:val="both"/>
        <w:rPr>
          <w:rFonts w:ascii="Times New Roman" w:hAnsi="Times New Roman" w:cs="Times New Roman"/>
          <w:color w:val="000000" w:themeColor="text1"/>
          <w:sz w:val="24"/>
          <w:szCs w:val="24"/>
          <w:u w:val="single"/>
        </w:rPr>
      </w:pPr>
      <w:r w:rsidRPr="00E259F3">
        <w:rPr>
          <w:rFonts w:ascii="Times New Roman" w:hAnsi="Times New Roman" w:cs="Times New Roman"/>
          <w:b/>
          <w:color w:val="000000" w:themeColor="text1"/>
          <w:sz w:val="24"/>
          <w:szCs w:val="24"/>
        </w:rPr>
        <w:t>DTLQ unites</w:t>
      </w:r>
      <w:r w:rsidRPr="00E259F3">
        <w:rPr>
          <w:rFonts w:ascii="Times New Roman" w:hAnsi="Times New Roman" w:cs="Times New Roman"/>
          <w:color w:val="000000" w:themeColor="text1"/>
          <w:sz w:val="24"/>
          <w:szCs w:val="24"/>
        </w:rPr>
        <w:t xml:space="preserve"> =</w:t>
      </w:r>
      <w:r w:rsidRPr="00E259F3">
        <w:rPr>
          <w:rFonts w:ascii="Times New Roman" w:hAnsi="Times New Roman" w:cs="Times New Roman"/>
          <w:color w:val="000000" w:themeColor="text1"/>
          <w:sz w:val="24"/>
          <w:szCs w:val="24"/>
          <w:u w:val="single"/>
        </w:rPr>
        <w:t>Q (P-V)</w:t>
      </w:r>
    </w:p>
    <w:p w:rsidR="00414794" w:rsidRPr="00E259F3" w:rsidRDefault="00414794" w:rsidP="00414794">
      <w:pPr>
        <w:autoSpaceDE w:val="0"/>
        <w:autoSpaceDN w:val="0"/>
        <w:adjustRightInd w:val="0"/>
        <w:spacing w:after="0" w:line="240" w:lineRule="auto"/>
        <w:jc w:val="both"/>
        <w:rPr>
          <w:rFonts w:ascii="Times New Roman" w:hAnsi="Times New Roman" w:cs="Times New Roman"/>
          <w:color w:val="000000" w:themeColor="text1"/>
          <w:sz w:val="24"/>
          <w:szCs w:val="24"/>
        </w:rPr>
      </w:pPr>
      <w:r w:rsidRPr="00E259F3">
        <w:rPr>
          <w:rFonts w:ascii="Times New Roman" w:hAnsi="Times New Roman" w:cs="Times New Roman"/>
          <w:color w:val="000000" w:themeColor="text1"/>
          <w:sz w:val="24"/>
          <w:szCs w:val="24"/>
        </w:rPr>
        <w:t xml:space="preserve">                         Q (P-V)-FC-I-[PD/ (1-t)]</w:t>
      </w:r>
    </w:p>
    <w:p w:rsidR="00414794" w:rsidRDefault="00414794" w:rsidP="00414794">
      <w:pPr>
        <w:autoSpaceDE w:val="0"/>
        <w:autoSpaceDN w:val="0"/>
        <w:adjustRightInd w:val="0"/>
        <w:spacing w:after="0" w:line="240" w:lineRule="auto"/>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8"/>
          <w:szCs w:val="24"/>
        </w:rPr>
        <w:t>DTL</w:t>
      </w:r>
      <w:r w:rsidRPr="0032524E">
        <w:rPr>
          <w:rFonts w:ascii="Times New Roman" w:hAnsi="Times New Roman" w:cs="Times New Roman"/>
          <w:b/>
          <w:color w:val="000000" w:themeColor="text1"/>
          <w:sz w:val="16"/>
          <w:szCs w:val="24"/>
        </w:rPr>
        <w:t>S dollar of sales</w:t>
      </w:r>
      <w:r>
        <w:rPr>
          <w:rFonts w:ascii="Times New Roman" w:hAnsi="Times New Roman" w:cs="Times New Roman"/>
          <w:b/>
          <w:color w:val="000000" w:themeColor="text1"/>
          <w:sz w:val="16"/>
          <w:szCs w:val="24"/>
        </w:rPr>
        <w:t>=</w:t>
      </w:r>
      <w:r w:rsidRPr="0032524E">
        <w:rPr>
          <w:rFonts w:ascii="Times New Roman" w:hAnsi="Times New Roman" w:cs="Times New Roman"/>
          <w:color w:val="000000" w:themeColor="text1"/>
          <w:sz w:val="24"/>
          <w:szCs w:val="24"/>
          <w:u w:val="single"/>
        </w:rPr>
        <w:t>EBIT+FC</w:t>
      </w:r>
    </w:p>
    <w:p w:rsidR="00414794" w:rsidRPr="0032524E" w:rsidRDefault="00414794" w:rsidP="00414794">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32524E">
        <w:rPr>
          <w:rFonts w:ascii="Times New Roman" w:hAnsi="Times New Roman" w:cs="Times New Roman"/>
          <w:color w:val="000000" w:themeColor="text1"/>
          <w:sz w:val="24"/>
          <w:szCs w:val="24"/>
        </w:rPr>
        <w:t>EBIT-</w:t>
      </w:r>
      <w:r w:rsidRPr="0032524E">
        <w:rPr>
          <w:rFonts w:ascii="Times New Roman" w:hAnsi="Times New Roman" w:cs="Times New Roman"/>
          <w:color w:val="000000" w:themeColor="text1"/>
          <w:sz w:val="28"/>
          <w:szCs w:val="24"/>
        </w:rPr>
        <w:t xml:space="preserve"> I-[PD/ (1-t)]</w:t>
      </w:r>
    </w:p>
    <w:p w:rsidR="00414794" w:rsidRPr="007009C2" w:rsidRDefault="00414794" w:rsidP="005074DD">
      <w:pPr>
        <w:autoSpaceDE w:val="0"/>
        <w:autoSpaceDN w:val="0"/>
        <w:adjustRightInd w:val="0"/>
        <w:spacing w:after="0"/>
        <w:jc w:val="both"/>
        <w:rPr>
          <w:rFonts w:ascii="Times New Roman" w:hAnsi="Times New Roman" w:cs="Times New Roman"/>
          <w:color w:val="000000" w:themeColor="text1"/>
          <w:sz w:val="24"/>
          <w:szCs w:val="24"/>
        </w:rPr>
      </w:pPr>
      <w:r w:rsidRPr="00CB0689">
        <w:rPr>
          <w:rFonts w:ascii="Times New Roman" w:hAnsi="Times New Roman" w:cs="Times New Roman"/>
          <w:b/>
          <w:color w:val="000000" w:themeColor="text1"/>
          <w:sz w:val="24"/>
          <w:szCs w:val="24"/>
        </w:rPr>
        <w:t>Example:</w:t>
      </w:r>
      <w:r w:rsidRPr="007009C2">
        <w:rPr>
          <w:rFonts w:ascii="Times New Roman" w:hAnsi="Times New Roman" w:cs="Times New Roman"/>
          <w:color w:val="000000" w:themeColor="text1"/>
          <w:sz w:val="24"/>
          <w:szCs w:val="24"/>
        </w:rPr>
        <w:t xml:space="preserve"> Suppose that our bicycle-helmet manufacturing firm used to illustrate operating leverage has $200,000 in debt at 8 percent interest. Recall that the selling price is $50 a unit, variable operating costs are $25 a unit, and annual fixed operating costs are $100,000. Assume that the tax rate is 40 percent, and that we wish to determine the degree of total leverage at 8,000 units of production and sales. Therefore, using equation:</w:t>
      </w:r>
    </w:p>
    <w:p w:rsidR="00414794" w:rsidRPr="005074DD" w:rsidRDefault="00414794" w:rsidP="005074DD">
      <w:pPr>
        <w:autoSpaceDE w:val="0"/>
        <w:autoSpaceDN w:val="0"/>
        <w:adjustRightInd w:val="0"/>
        <w:spacing w:after="0"/>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8"/>
          <w:szCs w:val="24"/>
        </w:rPr>
        <w:t xml:space="preserve">                            </w:t>
      </w:r>
      <w:r w:rsidRPr="005074DD">
        <w:rPr>
          <w:rFonts w:ascii="Times New Roman" w:hAnsi="Times New Roman" w:cs="Times New Roman"/>
          <w:color w:val="000000" w:themeColor="text1"/>
          <w:sz w:val="24"/>
          <w:szCs w:val="24"/>
        </w:rPr>
        <w:t xml:space="preserve"> </w:t>
      </w:r>
      <w:r w:rsidRPr="005074DD">
        <w:rPr>
          <w:rFonts w:ascii="Times New Roman" w:hAnsi="Times New Roman" w:cs="Times New Roman"/>
          <w:color w:val="000000" w:themeColor="text1"/>
          <w:sz w:val="24"/>
          <w:szCs w:val="24"/>
          <w:u w:val="single"/>
        </w:rPr>
        <w:t>Q (P-V)</w:t>
      </w:r>
      <w:r w:rsidR="00CB0689" w:rsidRPr="005074DD">
        <w:rPr>
          <w:rFonts w:ascii="Times New Roman" w:hAnsi="Times New Roman" w:cs="Times New Roman"/>
          <w:color w:val="000000" w:themeColor="text1"/>
          <w:sz w:val="24"/>
          <w:szCs w:val="24"/>
          <w:u w:val="single"/>
        </w:rPr>
        <w:t xml:space="preserve">                </w:t>
      </w:r>
    </w:p>
    <w:p w:rsidR="00414794" w:rsidRPr="005074DD" w:rsidRDefault="00414794" w:rsidP="005074DD">
      <w:pPr>
        <w:autoSpaceDE w:val="0"/>
        <w:autoSpaceDN w:val="0"/>
        <w:adjustRightInd w:val="0"/>
        <w:spacing w:after="0"/>
        <w:jc w:val="both"/>
        <w:rPr>
          <w:rFonts w:ascii="Times New Roman" w:hAnsi="Times New Roman" w:cs="Times New Roman"/>
          <w:color w:val="000000" w:themeColor="text1"/>
          <w:sz w:val="24"/>
          <w:szCs w:val="24"/>
        </w:rPr>
      </w:pPr>
      <w:r w:rsidRPr="005074DD">
        <w:rPr>
          <w:rFonts w:ascii="Times New Roman" w:hAnsi="Times New Roman" w:cs="Times New Roman"/>
          <w:color w:val="000000" w:themeColor="text1"/>
          <w:sz w:val="24"/>
          <w:szCs w:val="24"/>
        </w:rPr>
        <w:t xml:space="preserve">                         Q (P-V)-FC-I-[PD/ (1-t)</w:t>
      </w:r>
    </w:p>
    <w:p w:rsidR="00414794" w:rsidRDefault="00414794" w:rsidP="005074DD">
      <w:pPr>
        <w:autoSpaceDE w:val="0"/>
        <w:autoSpaceDN w:val="0"/>
        <w:adjustRightInd w:val="0"/>
        <w:spacing w:after="0"/>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8"/>
          <w:szCs w:val="24"/>
        </w:rPr>
        <w:t xml:space="preserve">DTL </w:t>
      </w:r>
      <w:r w:rsidRPr="00D9586A">
        <w:rPr>
          <w:rFonts w:ascii="Times New Roman" w:hAnsi="Times New Roman" w:cs="Times New Roman"/>
          <w:b/>
          <w:color w:val="000000" w:themeColor="text1"/>
          <w:sz w:val="16"/>
          <w:szCs w:val="24"/>
        </w:rPr>
        <w:t>8000units</w:t>
      </w:r>
      <w:r>
        <w:rPr>
          <w:rFonts w:ascii="Times New Roman" w:hAnsi="Times New Roman" w:cs="Times New Roman"/>
          <w:b/>
          <w:color w:val="000000" w:themeColor="text1"/>
          <w:sz w:val="16"/>
          <w:szCs w:val="24"/>
        </w:rPr>
        <w:t xml:space="preserve">=              </w:t>
      </w:r>
      <w:r w:rsidRPr="00D9586A">
        <w:rPr>
          <w:rFonts w:ascii="Times New Roman" w:hAnsi="Times New Roman" w:cs="Times New Roman"/>
          <w:color w:val="000000" w:themeColor="text1"/>
          <w:sz w:val="24"/>
          <w:szCs w:val="24"/>
          <w:u w:val="single"/>
        </w:rPr>
        <w:t>8000($50-$25</w:t>
      </w:r>
      <w:r w:rsidRPr="00D9586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2.38</w:t>
      </w:r>
    </w:p>
    <w:p w:rsidR="00414794" w:rsidRDefault="00414794" w:rsidP="005074DD">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9586A">
        <w:rPr>
          <w:rFonts w:ascii="Times New Roman" w:hAnsi="Times New Roman" w:cs="Times New Roman"/>
          <w:color w:val="000000" w:themeColor="text1"/>
          <w:sz w:val="24"/>
          <w:szCs w:val="24"/>
        </w:rPr>
        <w:t>8000($50-$25)-$100,000-16,000</w:t>
      </w:r>
    </w:p>
    <w:p w:rsidR="00D47254" w:rsidRDefault="00C02A56" w:rsidP="00C02A56">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C02A56">
        <w:rPr>
          <w:rFonts w:ascii="Times New Roman" w:hAnsi="Times New Roman" w:cs="Times New Roman"/>
          <w:b/>
          <w:color w:val="000000" w:themeColor="text1"/>
          <w:sz w:val="24"/>
          <w:szCs w:val="24"/>
        </w:rPr>
        <w:t xml:space="preserve">Interpretation: </w:t>
      </w:r>
      <w:r w:rsidR="00D47254" w:rsidRPr="0003658B">
        <w:rPr>
          <w:rFonts w:ascii="Times New Roman" w:hAnsi="Times New Roman" w:cs="Times New Roman"/>
          <w:color w:val="111111"/>
          <w:sz w:val="24"/>
          <w:szCs w:val="26"/>
          <w:shd w:val="clear" w:color="auto" w:fill="FFFFFF"/>
        </w:rPr>
        <w:t>For every 1 percent change in sales, its EPS would change by 2.38 percent.</w:t>
      </w:r>
    </w:p>
    <w:p w:rsidR="002E1F98" w:rsidRPr="00316B8B" w:rsidRDefault="002E1F98" w:rsidP="002E1F98">
      <w:pPr>
        <w:spacing w:after="0" w:line="360" w:lineRule="auto"/>
        <w:jc w:val="both"/>
        <w:rPr>
          <w:rFonts w:ascii="Times New Roman" w:hAnsi="Times New Roman" w:cs="Times New Roman"/>
          <w:b/>
          <w:color w:val="231F20"/>
          <w:sz w:val="26"/>
          <w:szCs w:val="26"/>
        </w:rPr>
      </w:pPr>
      <w:r w:rsidRPr="00316B8B">
        <w:rPr>
          <w:rFonts w:ascii="Times New Roman" w:hAnsi="Times New Roman" w:cs="Times New Roman"/>
          <w:b/>
          <w:color w:val="231F20"/>
          <w:sz w:val="26"/>
          <w:szCs w:val="26"/>
        </w:rPr>
        <w:t>6.2. Sources of long term finance</w:t>
      </w:r>
    </w:p>
    <w:p w:rsidR="002E1F98" w:rsidRPr="003D3BBB" w:rsidRDefault="002E1F98" w:rsidP="005074DD">
      <w:pPr>
        <w:spacing w:after="0" w:line="360" w:lineRule="auto"/>
        <w:jc w:val="both"/>
        <w:rPr>
          <w:rFonts w:ascii="Times New Roman" w:hAnsi="Times New Roman" w:cs="Times New Roman"/>
          <w:color w:val="231F20"/>
          <w:sz w:val="24"/>
          <w:szCs w:val="24"/>
        </w:rPr>
      </w:pPr>
      <w:r w:rsidRPr="003D3BBB">
        <w:rPr>
          <w:rFonts w:ascii="Times New Roman" w:hAnsi="Times New Roman" w:cs="Times New Roman"/>
          <w:color w:val="231F20"/>
          <w:sz w:val="24"/>
          <w:szCs w:val="24"/>
        </w:rPr>
        <w:t>As you are aware finance is the life blood of business</w:t>
      </w:r>
      <w:r>
        <w:rPr>
          <w:rFonts w:ascii="Times New Roman" w:hAnsi="Times New Roman" w:cs="Times New Roman"/>
          <w:color w:val="231F20"/>
          <w:sz w:val="24"/>
          <w:szCs w:val="24"/>
        </w:rPr>
        <w:t xml:space="preserve">. </w:t>
      </w:r>
      <w:r w:rsidRPr="003D3BBB">
        <w:rPr>
          <w:rFonts w:ascii="Times New Roman" w:hAnsi="Times New Roman" w:cs="Times New Roman"/>
          <w:color w:val="231F20"/>
          <w:sz w:val="24"/>
          <w:szCs w:val="24"/>
        </w:rPr>
        <w:t xml:space="preserve">Funds required for a business may be classified as long term and short term. </w:t>
      </w:r>
      <w:r>
        <w:rPr>
          <w:rFonts w:ascii="Times New Roman" w:hAnsi="Times New Roman" w:cs="Times New Roman"/>
          <w:color w:val="231F20"/>
          <w:sz w:val="24"/>
          <w:szCs w:val="24"/>
        </w:rPr>
        <w:t xml:space="preserve">Long term finance is </w:t>
      </w:r>
      <w:r w:rsidRPr="003D3BBB">
        <w:rPr>
          <w:rFonts w:ascii="Times New Roman" w:hAnsi="Times New Roman" w:cs="Times New Roman"/>
          <w:color w:val="231F20"/>
          <w:sz w:val="24"/>
          <w:szCs w:val="24"/>
        </w:rPr>
        <w:t>required for purchasing fixed assets like land and building, machinery etc. The amount of long term capital depends upon the scale of business and nature of business.</w:t>
      </w:r>
    </w:p>
    <w:p w:rsidR="002E1F98" w:rsidRPr="00316B8B" w:rsidRDefault="002E1F98" w:rsidP="002E1F98">
      <w:pPr>
        <w:spacing w:after="0" w:line="360" w:lineRule="auto"/>
        <w:jc w:val="both"/>
        <w:rPr>
          <w:rFonts w:ascii="Times New Roman" w:hAnsi="Times New Roman" w:cs="Times New Roman"/>
          <w:b/>
          <w:color w:val="231F20"/>
          <w:sz w:val="26"/>
          <w:szCs w:val="26"/>
        </w:rPr>
      </w:pPr>
      <w:r w:rsidRPr="00316B8B">
        <w:rPr>
          <w:rFonts w:ascii="Times New Roman" w:hAnsi="Times New Roman" w:cs="Times New Roman"/>
          <w:b/>
          <w:color w:val="231F20"/>
          <w:sz w:val="26"/>
          <w:szCs w:val="26"/>
        </w:rPr>
        <w:t>6.2.1. Long Term Finance: Its meaning and purpose</w:t>
      </w:r>
    </w:p>
    <w:p w:rsidR="002E1F98" w:rsidRPr="0080113D" w:rsidRDefault="002E1F98" w:rsidP="002E1F98">
      <w:pPr>
        <w:spacing w:after="0" w:line="360" w:lineRule="auto"/>
        <w:jc w:val="both"/>
        <w:rPr>
          <w:rFonts w:ascii="Times New Roman" w:hAnsi="Times New Roman" w:cs="Times New Roman"/>
          <w:color w:val="231F20"/>
          <w:sz w:val="24"/>
          <w:szCs w:val="24"/>
        </w:rPr>
      </w:pPr>
      <w:r w:rsidRPr="0080113D">
        <w:rPr>
          <w:rFonts w:ascii="Times New Roman" w:hAnsi="Times New Roman" w:cs="Times New Roman"/>
          <w:color w:val="231F20"/>
          <w:sz w:val="24"/>
          <w:szCs w:val="24"/>
        </w:rPr>
        <w:t xml:space="preserve">A business requires funds to purchase fixed assets like land and building, plant and machinery, furniture etc. These assets may be regarded as the foundation of a business. The capital required for these assets is called fixed capital. A part of the working capital is also of a permanent nature </w:t>
      </w:r>
      <w:r>
        <w:rPr>
          <w:rFonts w:ascii="Times New Roman" w:hAnsi="Times New Roman" w:cs="Times New Roman"/>
          <w:color w:val="231F20"/>
          <w:sz w:val="24"/>
          <w:szCs w:val="24"/>
        </w:rPr>
        <w:lastRenderedPageBreak/>
        <w:t>and f</w:t>
      </w:r>
      <w:r w:rsidRPr="0080113D">
        <w:rPr>
          <w:rFonts w:ascii="Times New Roman" w:hAnsi="Times New Roman" w:cs="Times New Roman"/>
          <w:color w:val="231F20"/>
          <w:sz w:val="24"/>
          <w:szCs w:val="24"/>
        </w:rPr>
        <w:t>unds required for this part of the working capital and for fixed capital are called long term finance.</w:t>
      </w:r>
    </w:p>
    <w:p w:rsidR="002E1F98" w:rsidRPr="0080113D" w:rsidRDefault="002E1F98" w:rsidP="002E1F98">
      <w:pPr>
        <w:spacing w:after="0" w:line="360" w:lineRule="auto"/>
        <w:rPr>
          <w:rFonts w:ascii="Times New Roman" w:hAnsi="Times New Roman" w:cs="Times New Roman"/>
          <w:color w:val="231F20"/>
          <w:sz w:val="24"/>
          <w:szCs w:val="24"/>
        </w:rPr>
      </w:pPr>
      <w:r w:rsidRPr="00316B8B">
        <w:rPr>
          <w:rFonts w:ascii="Times New Roman" w:hAnsi="Times New Roman" w:cs="Times New Roman"/>
          <w:b/>
          <w:color w:val="231F20"/>
          <w:sz w:val="25"/>
          <w:szCs w:val="25"/>
        </w:rPr>
        <w:t>6.2.1. 1. Purpose of long term finance</w:t>
      </w:r>
      <w:r w:rsidRPr="00316B8B">
        <w:rPr>
          <w:rFonts w:ascii="Times New Roman" w:hAnsi="Times New Roman" w:cs="Times New Roman"/>
          <w:b/>
          <w:color w:val="231F20"/>
          <w:sz w:val="25"/>
          <w:szCs w:val="25"/>
        </w:rPr>
        <w:br/>
      </w:r>
      <w:r w:rsidRPr="0080113D">
        <w:rPr>
          <w:rFonts w:ascii="Times New Roman" w:hAnsi="Times New Roman" w:cs="Times New Roman"/>
          <w:color w:val="231F20"/>
          <w:sz w:val="24"/>
          <w:szCs w:val="24"/>
        </w:rPr>
        <w:t xml:space="preserve">Long term finance is required for the following purposes: </w:t>
      </w:r>
    </w:p>
    <w:p w:rsidR="00CB0689" w:rsidRDefault="00CB0689" w:rsidP="002E1F98">
      <w:pPr>
        <w:pStyle w:val="ListParagraph"/>
        <w:numPr>
          <w:ilvl w:val="0"/>
          <w:numId w:val="11"/>
        </w:numPr>
        <w:spacing w:after="0" w:line="360" w:lineRule="auto"/>
        <w:rPr>
          <w:rFonts w:ascii="Times New Roman" w:hAnsi="Times New Roman" w:cs="Times New Roman"/>
          <w:color w:val="231F20"/>
          <w:sz w:val="24"/>
          <w:szCs w:val="24"/>
        </w:rPr>
        <w:sectPr w:rsidR="00CB0689" w:rsidSect="007009C2">
          <w:type w:val="continuous"/>
          <w:pgSz w:w="12240" w:h="15840"/>
          <w:pgMar w:top="1440" w:right="1440" w:bottom="1440" w:left="1440" w:header="720" w:footer="720" w:gutter="0"/>
          <w:cols w:space="720"/>
          <w:docGrid w:linePitch="360"/>
        </w:sectPr>
      </w:pPr>
    </w:p>
    <w:p w:rsidR="002E1F98" w:rsidRPr="00CB0689" w:rsidRDefault="002E1F98" w:rsidP="002E1F98">
      <w:pPr>
        <w:pStyle w:val="ListParagraph"/>
        <w:numPr>
          <w:ilvl w:val="0"/>
          <w:numId w:val="11"/>
        </w:numPr>
        <w:spacing w:after="0" w:line="360" w:lineRule="auto"/>
        <w:rPr>
          <w:rFonts w:ascii="Times New Roman" w:hAnsi="Times New Roman" w:cs="Times New Roman"/>
          <w:color w:val="231F20"/>
          <w:sz w:val="24"/>
          <w:szCs w:val="24"/>
        </w:rPr>
      </w:pPr>
      <w:r w:rsidRPr="00CB0689">
        <w:rPr>
          <w:rFonts w:ascii="Times New Roman" w:hAnsi="Times New Roman" w:cs="Times New Roman"/>
          <w:color w:val="231F20"/>
          <w:sz w:val="24"/>
          <w:szCs w:val="24"/>
        </w:rPr>
        <w:lastRenderedPageBreak/>
        <w:t>To Finance fixed assets</w:t>
      </w:r>
    </w:p>
    <w:p w:rsidR="002E1F98" w:rsidRPr="00CB0689" w:rsidRDefault="002E1F98" w:rsidP="002E1F98">
      <w:pPr>
        <w:pStyle w:val="ListParagraph"/>
        <w:numPr>
          <w:ilvl w:val="0"/>
          <w:numId w:val="11"/>
        </w:numPr>
        <w:spacing w:after="0" w:line="360" w:lineRule="auto"/>
        <w:rPr>
          <w:rFonts w:ascii="Times New Roman" w:hAnsi="Times New Roman" w:cs="Times New Roman"/>
          <w:color w:val="231F20"/>
          <w:sz w:val="24"/>
          <w:szCs w:val="24"/>
        </w:rPr>
      </w:pPr>
      <w:r w:rsidRPr="00CB0689">
        <w:rPr>
          <w:rFonts w:ascii="Times New Roman" w:hAnsi="Times New Roman" w:cs="Times New Roman"/>
          <w:color w:val="231F20"/>
          <w:sz w:val="24"/>
          <w:szCs w:val="24"/>
        </w:rPr>
        <w:t xml:space="preserve"> To finance the permanent part of working capital</w:t>
      </w:r>
    </w:p>
    <w:p w:rsidR="002E1F98" w:rsidRPr="00CB0689" w:rsidRDefault="002E1F98" w:rsidP="002E1F98">
      <w:pPr>
        <w:pStyle w:val="ListParagraph"/>
        <w:numPr>
          <w:ilvl w:val="0"/>
          <w:numId w:val="11"/>
        </w:numPr>
        <w:spacing w:after="0" w:line="360" w:lineRule="auto"/>
        <w:rPr>
          <w:rFonts w:ascii="Times New Roman" w:hAnsi="Times New Roman" w:cs="Times New Roman"/>
          <w:color w:val="231F20"/>
          <w:sz w:val="24"/>
          <w:szCs w:val="24"/>
        </w:rPr>
      </w:pPr>
      <w:r w:rsidRPr="00CB0689">
        <w:rPr>
          <w:rFonts w:ascii="Times New Roman" w:hAnsi="Times New Roman" w:cs="Times New Roman"/>
          <w:color w:val="231F20"/>
          <w:sz w:val="24"/>
          <w:szCs w:val="24"/>
        </w:rPr>
        <w:t>To finance growth and expansion of business</w:t>
      </w:r>
    </w:p>
    <w:p w:rsidR="00CB0689" w:rsidRPr="00CB0689" w:rsidRDefault="00CB0689" w:rsidP="002E1F98">
      <w:pPr>
        <w:spacing w:after="0" w:line="360" w:lineRule="auto"/>
        <w:rPr>
          <w:rFonts w:ascii="Times New Roman" w:hAnsi="Times New Roman" w:cs="Times New Roman"/>
          <w:b/>
          <w:color w:val="231F20"/>
          <w:sz w:val="24"/>
          <w:szCs w:val="24"/>
        </w:rPr>
        <w:sectPr w:rsidR="00CB0689" w:rsidRPr="00CB0689" w:rsidSect="00CB0689">
          <w:type w:val="continuous"/>
          <w:pgSz w:w="12240" w:h="15840"/>
          <w:pgMar w:top="1440" w:right="1440" w:bottom="1440" w:left="1440" w:header="720" w:footer="720" w:gutter="0"/>
          <w:cols w:space="720"/>
          <w:docGrid w:linePitch="360"/>
        </w:sectPr>
      </w:pPr>
    </w:p>
    <w:p w:rsidR="002E1F98" w:rsidRDefault="002E1F98" w:rsidP="002E1F98">
      <w:pPr>
        <w:spacing w:after="0" w:line="360" w:lineRule="auto"/>
        <w:rPr>
          <w:rFonts w:ascii="Times New Roman" w:hAnsi="Times New Roman" w:cs="Times New Roman"/>
          <w:color w:val="231F20"/>
          <w:sz w:val="24"/>
          <w:szCs w:val="24"/>
        </w:rPr>
      </w:pPr>
      <w:r w:rsidRPr="00316B8B">
        <w:rPr>
          <w:rFonts w:ascii="Times New Roman" w:hAnsi="Times New Roman" w:cs="Times New Roman"/>
          <w:b/>
          <w:color w:val="231F20"/>
          <w:sz w:val="25"/>
          <w:szCs w:val="25"/>
        </w:rPr>
        <w:lastRenderedPageBreak/>
        <w:t>6.2.2. Factors determining long-term financial requirements</w:t>
      </w:r>
      <w:r w:rsidRPr="00316B8B">
        <w:rPr>
          <w:rFonts w:ascii="Times New Roman" w:hAnsi="Times New Roman" w:cs="Times New Roman"/>
          <w:color w:val="231F20"/>
          <w:sz w:val="25"/>
          <w:szCs w:val="25"/>
        </w:rPr>
        <w:br/>
      </w:r>
      <w:r w:rsidRPr="003D3BBB">
        <w:rPr>
          <w:rFonts w:ascii="Times New Roman" w:hAnsi="Times New Roman" w:cs="Times New Roman"/>
          <w:color w:val="231F20"/>
          <w:sz w:val="24"/>
          <w:szCs w:val="24"/>
        </w:rPr>
        <w:t xml:space="preserve">the amount required to meet the long term capital needs of a company depend upon many factors. These </w:t>
      </w:r>
      <w:r>
        <w:rPr>
          <w:rFonts w:ascii="Times New Roman" w:hAnsi="Times New Roman" w:cs="Times New Roman"/>
          <w:color w:val="231F20"/>
          <w:sz w:val="24"/>
          <w:szCs w:val="24"/>
        </w:rPr>
        <w:t>are</w:t>
      </w:r>
      <w:r w:rsidR="00CB0689">
        <w:rPr>
          <w:rFonts w:ascii="Times New Roman" w:hAnsi="Times New Roman" w:cs="Times New Roman"/>
          <w:color w:val="231F20"/>
          <w:sz w:val="24"/>
          <w:szCs w:val="24"/>
        </w:rPr>
        <w:t>:</w:t>
      </w:r>
    </w:p>
    <w:p w:rsidR="00CB0689" w:rsidRDefault="00CB0689" w:rsidP="002E1F98">
      <w:pPr>
        <w:pStyle w:val="ListParagraph"/>
        <w:numPr>
          <w:ilvl w:val="0"/>
          <w:numId w:val="12"/>
        </w:numPr>
        <w:spacing w:after="0" w:line="360" w:lineRule="auto"/>
        <w:rPr>
          <w:rFonts w:ascii="Times New Roman" w:hAnsi="Times New Roman" w:cs="Times New Roman"/>
          <w:color w:val="231F20"/>
          <w:sz w:val="24"/>
          <w:szCs w:val="24"/>
        </w:rPr>
        <w:sectPr w:rsidR="00CB0689" w:rsidSect="007009C2">
          <w:type w:val="continuous"/>
          <w:pgSz w:w="12240" w:h="15840"/>
          <w:pgMar w:top="1440" w:right="1440" w:bottom="1440" w:left="1440" w:header="720" w:footer="720" w:gutter="0"/>
          <w:cols w:space="720"/>
          <w:docGrid w:linePitch="360"/>
        </w:sectPr>
      </w:pPr>
    </w:p>
    <w:p w:rsidR="002E1F98" w:rsidRPr="002E1F98" w:rsidRDefault="002E1F98" w:rsidP="002E1F98">
      <w:pPr>
        <w:pStyle w:val="ListParagraph"/>
        <w:numPr>
          <w:ilvl w:val="0"/>
          <w:numId w:val="12"/>
        </w:numPr>
        <w:spacing w:after="0" w:line="360" w:lineRule="auto"/>
        <w:rPr>
          <w:rFonts w:ascii="Times New Roman" w:hAnsi="Times New Roman" w:cs="Times New Roman"/>
          <w:color w:val="231F20"/>
          <w:sz w:val="24"/>
          <w:szCs w:val="24"/>
        </w:rPr>
      </w:pPr>
      <w:r w:rsidRPr="002E1F98">
        <w:rPr>
          <w:rFonts w:ascii="Times New Roman" w:hAnsi="Times New Roman" w:cs="Times New Roman"/>
          <w:color w:val="231F20"/>
          <w:sz w:val="24"/>
          <w:szCs w:val="24"/>
        </w:rPr>
        <w:lastRenderedPageBreak/>
        <w:t>Nature of Business</w:t>
      </w:r>
    </w:p>
    <w:p w:rsidR="002E1F98" w:rsidRPr="00CB0689" w:rsidRDefault="002E1F98" w:rsidP="002E1F98">
      <w:pPr>
        <w:pStyle w:val="ListParagraph"/>
        <w:numPr>
          <w:ilvl w:val="0"/>
          <w:numId w:val="12"/>
        </w:numPr>
        <w:spacing w:after="0" w:line="360" w:lineRule="auto"/>
        <w:rPr>
          <w:rFonts w:ascii="Times New Roman" w:hAnsi="Times New Roman" w:cs="Times New Roman"/>
          <w:color w:val="231F20"/>
          <w:sz w:val="20"/>
          <w:szCs w:val="24"/>
        </w:rPr>
      </w:pPr>
      <w:r w:rsidRPr="00CB0689">
        <w:rPr>
          <w:rFonts w:ascii="Times New Roman" w:hAnsi="Times New Roman" w:cs="Times New Roman"/>
          <w:color w:val="231F20"/>
          <w:sz w:val="20"/>
          <w:szCs w:val="24"/>
        </w:rPr>
        <w:lastRenderedPageBreak/>
        <w:t>Nature of goods produced</w:t>
      </w:r>
    </w:p>
    <w:p w:rsidR="002E1F98" w:rsidRDefault="002E1F98" w:rsidP="002E1F98">
      <w:pPr>
        <w:pStyle w:val="ListParagraph"/>
        <w:numPr>
          <w:ilvl w:val="0"/>
          <w:numId w:val="12"/>
        </w:numPr>
        <w:spacing w:after="0" w:line="360" w:lineRule="auto"/>
        <w:rPr>
          <w:rFonts w:ascii="Times New Roman" w:hAnsi="Times New Roman" w:cs="Times New Roman"/>
          <w:color w:val="231F20"/>
          <w:sz w:val="24"/>
          <w:szCs w:val="24"/>
        </w:rPr>
      </w:pPr>
      <w:r w:rsidRPr="002E1F98">
        <w:rPr>
          <w:rFonts w:ascii="Times New Roman" w:hAnsi="Times New Roman" w:cs="Times New Roman"/>
          <w:color w:val="231F20"/>
          <w:sz w:val="24"/>
          <w:szCs w:val="24"/>
        </w:rPr>
        <w:lastRenderedPageBreak/>
        <w:t>Technology used</w:t>
      </w:r>
    </w:p>
    <w:p w:rsidR="00CB0689" w:rsidRDefault="00CB0689" w:rsidP="00CB0689">
      <w:pPr>
        <w:pStyle w:val="ListParagraph"/>
        <w:spacing w:after="0" w:line="360" w:lineRule="auto"/>
        <w:ind w:left="360"/>
        <w:rPr>
          <w:rFonts w:ascii="Times New Roman" w:hAnsi="Times New Roman" w:cs="Times New Roman"/>
          <w:color w:val="231F20"/>
          <w:sz w:val="24"/>
          <w:szCs w:val="24"/>
        </w:rPr>
        <w:sectPr w:rsidR="00CB0689" w:rsidSect="00CB0689">
          <w:type w:val="continuous"/>
          <w:pgSz w:w="12240" w:h="15840"/>
          <w:pgMar w:top="1440" w:right="1440" w:bottom="1440" w:left="1440" w:header="720" w:footer="720" w:gutter="0"/>
          <w:cols w:num="3" w:space="720"/>
          <w:docGrid w:linePitch="360"/>
        </w:sectPr>
      </w:pPr>
    </w:p>
    <w:p w:rsidR="002E1F98" w:rsidRDefault="002E1F98" w:rsidP="002E1F98">
      <w:pPr>
        <w:spacing w:after="0" w:line="360" w:lineRule="auto"/>
        <w:rPr>
          <w:rFonts w:ascii="Times New Roman" w:hAnsi="Times New Roman" w:cs="Times New Roman"/>
          <w:color w:val="231F20"/>
          <w:sz w:val="24"/>
          <w:szCs w:val="24"/>
        </w:rPr>
      </w:pPr>
      <w:r w:rsidRPr="0080113D">
        <w:rPr>
          <w:rFonts w:ascii="Times New Roman" w:hAnsi="Times New Roman" w:cs="Times New Roman"/>
          <w:b/>
          <w:color w:val="231F20"/>
          <w:sz w:val="24"/>
          <w:szCs w:val="24"/>
        </w:rPr>
        <w:lastRenderedPageBreak/>
        <w:t>6.2.3. Sources of long term finance</w:t>
      </w:r>
      <w:r w:rsidRPr="003D3BBB">
        <w:rPr>
          <w:rFonts w:ascii="Times New Roman" w:hAnsi="Times New Roman" w:cs="Times New Roman"/>
          <w:color w:val="231F20"/>
          <w:sz w:val="24"/>
          <w:szCs w:val="24"/>
        </w:rPr>
        <w:br/>
        <w:t xml:space="preserve">the main sources of long term finance are as follows: </w:t>
      </w:r>
      <w:r w:rsidRPr="003D3BBB">
        <w:rPr>
          <w:rFonts w:ascii="Times New Roman" w:hAnsi="Times New Roman" w:cs="Times New Roman"/>
          <w:color w:val="231F20"/>
          <w:sz w:val="24"/>
          <w:szCs w:val="24"/>
        </w:rPr>
        <w:br/>
      </w:r>
      <w:r w:rsidRPr="00EA5B58">
        <w:rPr>
          <w:rFonts w:ascii="Times New Roman" w:hAnsi="Times New Roman" w:cs="Times New Roman"/>
          <w:b/>
          <w:color w:val="231F20"/>
          <w:sz w:val="24"/>
          <w:szCs w:val="24"/>
        </w:rPr>
        <w:t xml:space="preserve">1. Shares: </w:t>
      </w:r>
      <w:r w:rsidRPr="003D3BBB">
        <w:rPr>
          <w:rFonts w:ascii="Times New Roman" w:hAnsi="Times New Roman" w:cs="Times New Roman"/>
          <w:color w:val="231F20"/>
          <w:sz w:val="24"/>
          <w:szCs w:val="24"/>
        </w:rPr>
        <w:t>These are issued to the general pub</w:t>
      </w:r>
      <w:r>
        <w:rPr>
          <w:rFonts w:ascii="Times New Roman" w:hAnsi="Times New Roman" w:cs="Times New Roman"/>
          <w:color w:val="231F20"/>
          <w:sz w:val="24"/>
          <w:szCs w:val="24"/>
        </w:rPr>
        <w:t xml:space="preserve">lic. These may be of two types: </w:t>
      </w:r>
      <w:r w:rsidRPr="003D3BBB">
        <w:rPr>
          <w:rFonts w:ascii="Times New Roman" w:hAnsi="Times New Roman" w:cs="Times New Roman"/>
          <w:color w:val="231F20"/>
          <w:sz w:val="24"/>
          <w:szCs w:val="24"/>
        </w:rPr>
        <w:t>(i) Equity and (ii) Preference. The holders of shares are the owners of the business.</w:t>
      </w:r>
      <w:r w:rsidRPr="003D3BBB">
        <w:rPr>
          <w:rFonts w:ascii="Times New Roman" w:hAnsi="Times New Roman" w:cs="Times New Roman"/>
          <w:color w:val="231F20"/>
          <w:sz w:val="24"/>
          <w:szCs w:val="24"/>
        </w:rPr>
        <w:br/>
      </w:r>
      <w:r w:rsidRPr="00EA5B58">
        <w:rPr>
          <w:rFonts w:ascii="Times New Roman" w:hAnsi="Times New Roman" w:cs="Times New Roman"/>
          <w:b/>
          <w:color w:val="231F20"/>
          <w:sz w:val="24"/>
          <w:szCs w:val="24"/>
        </w:rPr>
        <w:t xml:space="preserve">2. Debentures: </w:t>
      </w:r>
      <w:r w:rsidRPr="003D3BBB">
        <w:rPr>
          <w:rFonts w:ascii="Times New Roman" w:hAnsi="Times New Roman" w:cs="Times New Roman"/>
          <w:color w:val="231F20"/>
          <w:sz w:val="24"/>
          <w:szCs w:val="24"/>
        </w:rPr>
        <w:t>These are also issued to the general public. The holders of debentures are the creditors of the company.</w:t>
      </w:r>
    </w:p>
    <w:p w:rsidR="002E1F98" w:rsidRPr="003D3BBB" w:rsidRDefault="002E1F98" w:rsidP="002E1F98">
      <w:pPr>
        <w:spacing w:after="0" w:line="360" w:lineRule="auto"/>
        <w:jc w:val="both"/>
        <w:rPr>
          <w:rFonts w:ascii="Times New Roman" w:hAnsi="Times New Roman" w:cs="Times New Roman"/>
          <w:color w:val="231F20"/>
          <w:sz w:val="24"/>
          <w:szCs w:val="24"/>
        </w:rPr>
      </w:pPr>
      <w:r w:rsidRPr="00EA5B58">
        <w:rPr>
          <w:rFonts w:ascii="Times New Roman" w:hAnsi="Times New Roman" w:cs="Times New Roman"/>
          <w:b/>
          <w:color w:val="231F20"/>
          <w:sz w:val="24"/>
          <w:szCs w:val="24"/>
        </w:rPr>
        <w:t>3. Public Deposits:</w:t>
      </w:r>
      <w:r w:rsidRPr="003D3BBB">
        <w:rPr>
          <w:rFonts w:ascii="Times New Roman" w:hAnsi="Times New Roman" w:cs="Times New Roman"/>
          <w:color w:val="231F20"/>
          <w:sz w:val="24"/>
          <w:szCs w:val="24"/>
        </w:rPr>
        <w:t xml:space="preserve">  General public also like to deposit their savings with a popular and well established company which can pay interest periodically and pay-back the deposit when due.</w:t>
      </w:r>
      <w:r w:rsidRPr="003D3BBB">
        <w:rPr>
          <w:rFonts w:ascii="Times New Roman" w:hAnsi="Times New Roman" w:cs="Times New Roman"/>
          <w:color w:val="231F20"/>
          <w:sz w:val="24"/>
          <w:szCs w:val="24"/>
        </w:rPr>
        <w:br/>
      </w:r>
      <w:r w:rsidRPr="00EA5B58">
        <w:rPr>
          <w:rFonts w:ascii="Times New Roman" w:hAnsi="Times New Roman" w:cs="Times New Roman"/>
          <w:b/>
          <w:color w:val="231F20"/>
          <w:sz w:val="24"/>
          <w:szCs w:val="24"/>
        </w:rPr>
        <w:t>4. Retained earnings:</w:t>
      </w:r>
      <w:r w:rsidRPr="003D3BBB">
        <w:rPr>
          <w:rFonts w:ascii="Times New Roman" w:hAnsi="Times New Roman" w:cs="Times New Roman"/>
          <w:color w:val="231F20"/>
          <w:sz w:val="24"/>
          <w:szCs w:val="24"/>
        </w:rPr>
        <w:t xml:space="preserve"> The Company may not distribute the whole of its profits among its shareholders. It may retain a part of the profits and utilize it as capital.</w:t>
      </w:r>
      <w:r w:rsidRPr="003D3BBB">
        <w:rPr>
          <w:rFonts w:ascii="Times New Roman" w:hAnsi="Times New Roman" w:cs="Times New Roman"/>
          <w:color w:val="231F20"/>
          <w:sz w:val="24"/>
          <w:szCs w:val="24"/>
        </w:rPr>
        <w:br/>
      </w:r>
      <w:r w:rsidRPr="00EA5B58">
        <w:rPr>
          <w:rFonts w:ascii="Times New Roman" w:hAnsi="Times New Roman" w:cs="Times New Roman"/>
          <w:b/>
          <w:color w:val="231F20"/>
          <w:sz w:val="24"/>
          <w:szCs w:val="24"/>
        </w:rPr>
        <w:t>5. Term loans from banks:</w:t>
      </w:r>
      <w:r w:rsidRPr="003D3BBB">
        <w:rPr>
          <w:rFonts w:ascii="Times New Roman" w:hAnsi="Times New Roman" w:cs="Times New Roman"/>
          <w:color w:val="231F20"/>
          <w:sz w:val="24"/>
          <w:szCs w:val="24"/>
        </w:rPr>
        <w:t xml:space="preserve"> Many industrial development banks, cooperative banks and commercial banks grant medium term loans for a period of three to five years.</w:t>
      </w:r>
      <w:r w:rsidRPr="003D3BBB">
        <w:rPr>
          <w:rFonts w:ascii="Times New Roman" w:hAnsi="Times New Roman" w:cs="Times New Roman"/>
          <w:color w:val="231F20"/>
          <w:sz w:val="24"/>
          <w:szCs w:val="24"/>
        </w:rPr>
        <w:br/>
        <w:t xml:space="preserve">6. Loan from financial institutions: There are many specialized financial institutions established by the Central and State governments which give long term loans at reasonable rate of interest. </w:t>
      </w:r>
    </w:p>
    <w:p w:rsidR="005074DD" w:rsidRDefault="005074DD" w:rsidP="002E1F98">
      <w:pPr>
        <w:jc w:val="center"/>
        <w:rPr>
          <w:rFonts w:ascii="Times New Roman" w:hAnsi="Times New Roman" w:cs="Times New Roman"/>
          <w:b/>
          <w:sz w:val="24"/>
          <w:szCs w:val="24"/>
        </w:rPr>
      </w:pPr>
    </w:p>
    <w:p w:rsidR="005074DD" w:rsidRDefault="005074DD" w:rsidP="002E1F98">
      <w:pPr>
        <w:jc w:val="center"/>
        <w:rPr>
          <w:rFonts w:ascii="Times New Roman" w:hAnsi="Times New Roman" w:cs="Times New Roman"/>
          <w:b/>
          <w:sz w:val="24"/>
          <w:szCs w:val="24"/>
        </w:rPr>
      </w:pPr>
    </w:p>
    <w:p w:rsidR="005074DD" w:rsidRDefault="005074DD" w:rsidP="002E1F98">
      <w:pPr>
        <w:jc w:val="center"/>
        <w:rPr>
          <w:rFonts w:ascii="Times New Roman" w:hAnsi="Times New Roman" w:cs="Times New Roman"/>
          <w:b/>
          <w:sz w:val="24"/>
          <w:szCs w:val="24"/>
        </w:rPr>
      </w:pPr>
    </w:p>
    <w:p w:rsidR="005074DD" w:rsidRDefault="005074DD" w:rsidP="002E1F98">
      <w:pPr>
        <w:jc w:val="center"/>
        <w:rPr>
          <w:rFonts w:ascii="Times New Roman" w:hAnsi="Times New Roman" w:cs="Times New Roman"/>
          <w:b/>
          <w:sz w:val="24"/>
          <w:szCs w:val="24"/>
        </w:rPr>
      </w:pPr>
    </w:p>
    <w:p w:rsidR="002E1F98" w:rsidRPr="002E1F98" w:rsidRDefault="002E1F98" w:rsidP="002E1F98">
      <w:pPr>
        <w:jc w:val="center"/>
        <w:rPr>
          <w:rFonts w:ascii="Times New Roman" w:hAnsi="Times New Roman" w:cs="Times New Roman"/>
          <w:b/>
          <w:sz w:val="24"/>
          <w:szCs w:val="24"/>
        </w:rPr>
      </w:pPr>
      <w:r w:rsidRPr="002E1F98">
        <w:rPr>
          <w:rFonts w:ascii="Times New Roman" w:hAnsi="Times New Roman" w:cs="Times New Roman"/>
          <w:b/>
          <w:sz w:val="24"/>
          <w:szCs w:val="24"/>
        </w:rPr>
        <w:t>Thank you very much!</w:t>
      </w:r>
    </w:p>
    <w:p w:rsidR="002E1F98" w:rsidRPr="002E1F98" w:rsidRDefault="002E1F98" w:rsidP="002E1F98">
      <w:pPr>
        <w:jc w:val="center"/>
        <w:rPr>
          <w:rFonts w:ascii="Times New Roman" w:hAnsi="Times New Roman" w:cs="Times New Roman"/>
          <w:b/>
          <w:sz w:val="24"/>
          <w:szCs w:val="24"/>
        </w:rPr>
      </w:pPr>
      <w:r w:rsidRPr="002E1F98">
        <w:rPr>
          <w:rFonts w:ascii="Times New Roman" w:hAnsi="Times New Roman" w:cs="Times New Roman"/>
          <w:b/>
          <w:sz w:val="24"/>
          <w:szCs w:val="24"/>
        </w:rPr>
        <w:lastRenderedPageBreak/>
        <w:t>I wish good luck for all 2</w:t>
      </w:r>
      <w:r w:rsidRPr="002E1F98">
        <w:rPr>
          <w:rFonts w:ascii="Times New Roman" w:hAnsi="Times New Roman" w:cs="Times New Roman"/>
          <w:b/>
          <w:sz w:val="24"/>
          <w:szCs w:val="24"/>
          <w:vertAlign w:val="superscript"/>
        </w:rPr>
        <w:t>nd</w:t>
      </w:r>
      <w:r w:rsidRPr="002E1F98">
        <w:rPr>
          <w:rFonts w:ascii="Times New Roman" w:hAnsi="Times New Roman" w:cs="Times New Roman"/>
          <w:b/>
          <w:sz w:val="24"/>
          <w:szCs w:val="24"/>
        </w:rPr>
        <w:t xml:space="preserve"> year management students!</w:t>
      </w:r>
    </w:p>
    <w:sectPr w:rsidR="002E1F98" w:rsidRPr="002E1F98" w:rsidSect="007009C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F6C" w:rsidRDefault="002E1F6C" w:rsidP="00F1420B">
      <w:pPr>
        <w:spacing w:after="0" w:line="240" w:lineRule="auto"/>
      </w:pPr>
      <w:r>
        <w:separator/>
      </w:r>
    </w:p>
  </w:endnote>
  <w:endnote w:type="continuationSeparator" w:id="0">
    <w:p w:rsidR="002E1F6C" w:rsidRDefault="002E1F6C" w:rsidP="00F14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453179"/>
      <w:docPartObj>
        <w:docPartGallery w:val="Page Numbers (Bottom of Page)"/>
        <w:docPartUnique/>
      </w:docPartObj>
    </w:sdtPr>
    <w:sdtEndPr>
      <w:rPr>
        <w:color w:val="808080" w:themeColor="background1" w:themeShade="80"/>
        <w:spacing w:val="60"/>
      </w:rPr>
    </w:sdtEndPr>
    <w:sdtContent>
      <w:p w:rsidR="002E1F98" w:rsidRPr="002E1F98" w:rsidRDefault="002E1F98" w:rsidP="00EB6945">
        <w:pPr>
          <w:pStyle w:val="Footer"/>
          <w:jc w:val="both"/>
          <w:rPr>
            <w:rFonts w:ascii="Times New Roman" w:hAnsi="Times New Roman" w:cs="Times New Roman"/>
            <w:b/>
            <w:sz w:val="24"/>
          </w:rPr>
        </w:pPr>
        <w:r w:rsidRPr="002E1F98">
          <w:rPr>
            <w:rFonts w:ascii="Times New Roman" w:hAnsi="Times New Roman" w:cs="Times New Roman"/>
            <w:b/>
            <w:sz w:val="24"/>
          </w:rPr>
          <w:t>Department of management</w:t>
        </w:r>
      </w:p>
      <w:p w:rsidR="00F1420B" w:rsidRDefault="00EB6945" w:rsidP="00EB6945">
        <w:pPr>
          <w:pStyle w:val="Footer"/>
          <w:pBdr>
            <w:top w:val="single" w:sz="4" w:space="1" w:color="D9D9D9" w:themeColor="background1" w:themeShade="D9"/>
          </w:pBdr>
          <w:jc w:val="center"/>
          <w:rPr>
            <w:b/>
            <w:bCs/>
          </w:rPr>
        </w:pPr>
        <w:r w:rsidRPr="00EB6945">
          <w:rPr>
            <w:rFonts w:ascii="Lucida Handwriting" w:hAnsi="Lucida Handwriting"/>
            <w:b/>
          </w:rPr>
          <w:t>Prepared by</w:t>
        </w:r>
        <w:proofErr w:type="gramStart"/>
        <w:r>
          <w:rPr>
            <w:rFonts w:ascii="Lucida Handwriting" w:hAnsi="Lucida Handwriting"/>
            <w:b/>
          </w:rPr>
          <w:t xml:space="preserve">, </w:t>
        </w:r>
        <w:r w:rsidRPr="00EB6945">
          <w:rPr>
            <w:rFonts w:ascii="Lucida Handwriting" w:hAnsi="Lucida Handwriting"/>
            <w:b/>
          </w:rPr>
          <w:t xml:space="preserve"> </w:t>
        </w:r>
        <w:proofErr w:type="spellStart"/>
        <w:r w:rsidRPr="00EB6945">
          <w:rPr>
            <w:rFonts w:ascii="Lucida Handwriting" w:hAnsi="Lucida Handwriting"/>
            <w:b/>
          </w:rPr>
          <w:t>Melkamu</w:t>
        </w:r>
        <w:proofErr w:type="spellEnd"/>
        <w:proofErr w:type="gramEnd"/>
        <w:r w:rsidRPr="00EB6945">
          <w:rPr>
            <w:rFonts w:ascii="Lucida Handwriting" w:hAnsi="Lucida Handwriting"/>
            <w:b/>
          </w:rPr>
          <w:t xml:space="preserve"> </w:t>
        </w:r>
        <w:proofErr w:type="spellStart"/>
        <w:r w:rsidRPr="00EB6945">
          <w:rPr>
            <w:rFonts w:ascii="Lucida Handwriting" w:hAnsi="Lucida Handwriting"/>
            <w:b/>
          </w:rPr>
          <w:t>Temesgen</w:t>
        </w:r>
        <w:proofErr w:type="spellEnd"/>
        <w:r w:rsidRPr="00EB6945">
          <w:rPr>
            <w:rFonts w:ascii="Lucida Handwriting" w:hAnsi="Lucida Handwriting"/>
            <w:b/>
          </w:rPr>
          <w:t xml:space="preserve"> </w:t>
        </w:r>
        <w:r w:rsidR="002E1F98" w:rsidRPr="00EB6945">
          <w:rPr>
            <w:rFonts w:ascii="Lucida Handwriting" w:hAnsi="Lucida Handwriting"/>
            <w:b/>
          </w:rPr>
          <w:t xml:space="preserve">       </w:t>
        </w:r>
        <w:r>
          <w:rPr>
            <w:rFonts w:ascii="Lucida Handwriting" w:hAnsi="Lucida Handwriting"/>
            <w:b/>
          </w:rPr>
          <w:t xml:space="preserve">                              </w:t>
        </w:r>
        <w:r w:rsidR="002E1F98" w:rsidRPr="00EB6945">
          <w:rPr>
            <w:rFonts w:ascii="Lucida Handwriting" w:hAnsi="Lucida Handwriting"/>
            <w:b/>
          </w:rPr>
          <w:t xml:space="preserve">      </w:t>
        </w:r>
        <w:r w:rsidR="00F1420B" w:rsidRPr="000D5AE5">
          <w:rPr>
            <w:rFonts w:ascii="Times New Roman" w:hAnsi="Times New Roman" w:cs="Times New Roman"/>
            <w:b/>
            <w:i/>
            <w:sz w:val="20"/>
            <w:u w:val="single"/>
          </w:rPr>
          <w:fldChar w:fldCharType="begin"/>
        </w:r>
        <w:r w:rsidR="00F1420B" w:rsidRPr="000D5AE5">
          <w:rPr>
            <w:rFonts w:ascii="Times New Roman" w:hAnsi="Times New Roman" w:cs="Times New Roman"/>
            <w:b/>
            <w:i/>
            <w:sz w:val="20"/>
            <w:u w:val="single"/>
          </w:rPr>
          <w:instrText xml:space="preserve"> PAGE   \* MERGEFORMAT </w:instrText>
        </w:r>
        <w:r w:rsidR="00F1420B" w:rsidRPr="000D5AE5">
          <w:rPr>
            <w:rFonts w:ascii="Times New Roman" w:hAnsi="Times New Roman" w:cs="Times New Roman"/>
            <w:b/>
            <w:i/>
            <w:sz w:val="20"/>
            <w:u w:val="single"/>
          </w:rPr>
          <w:fldChar w:fldCharType="separate"/>
        </w:r>
        <w:r w:rsidR="00F90207" w:rsidRPr="00F90207">
          <w:rPr>
            <w:rFonts w:ascii="Times New Roman" w:hAnsi="Times New Roman" w:cs="Times New Roman"/>
            <w:b/>
            <w:bCs/>
            <w:i/>
            <w:noProof/>
            <w:sz w:val="20"/>
            <w:u w:val="single"/>
          </w:rPr>
          <w:t>1</w:t>
        </w:r>
        <w:r w:rsidR="00F1420B" w:rsidRPr="000D5AE5">
          <w:rPr>
            <w:rFonts w:ascii="Times New Roman" w:hAnsi="Times New Roman" w:cs="Times New Roman"/>
            <w:b/>
            <w:bCs/>
            <w:i/>
            <w:noProof/>
            <w:sz w:val="20"/>
            <w:u w:val="single"/>
          </w:rPr>
          <w:fldChar w:fldCharType="end"/>
        </w:r>
        <w:r w:rsidR="00F1420B" w:rsidRPr="000D5AE5">
          <w:rPr>
            <w:rFonts w:ascii="Times New Roman" w:hAnsi="Times New Roman" w:cs="Times New Roman"/>
            <w:b/>
            <w:bCs/>
            <w:i/>
            <w:sz w:val="20"/>
            <w:u w:val="single"/>
          </w:rPr>
          <w:t xml:space="preserve"> | </w:t>
        </w:r>
        <w:r w:rsidR="00F1420B" w:rsidRPr="000D5AE5">
          <w:rPr>
            <w:rFonts w:ascii="Times New Roman" w:hAnsi="Times New Roman" w:cs="Times New Roman"/>
            <w:b/>
            <w:i/>
            <w:color w:val="808080" w:themeColor="background1" w:themeShade="80"/>
            <w:spacing w:val="60"/>
            <w:sz w:val="20"/>
            <w:u w:val="single"/>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F6C" w:rsidRDefault="002E1F6C" w:rsidP="00F1420B">
      <w:pPr>
        <w:spacing w:after="0" w:line="240" w:lineRule="auto"/>
      </w:pPr>
      <w:r>
        <w:separator/>
      </w:r>
    </w:p>
  </w:footnote>
  <w:footnote w:type="continuationSeparator" w:id="0">
    <w:p w:rsidR="002E1F6C" w:rsidRDefault="002E1F6C" w:rsidP="00F142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943B8"/>
    <w:multiLevelType w:val="hybridMultilevel"/>
    <w:tmpl w:val="87961F0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CC37E3B"/>
    <w:multiLevelType w:val="hybridMultilevel"/>
    <w:tmpl w:val="EC4E30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9761C1"/>
    <w:multiLevelType w:val="hybridMultilevel"/>
    <w:tmpl w:val="D04A5EC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72178E"/>
    <w:multiLevelType w:val="hybridMultilevel"/>
    <w:tmpl w:val="AE581AA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43E0527"/>
    <w:multiLevelType w:val="hybridMultilevel"/>
    <w:tmpl w:val="BAD28F0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0AF6BA8"/>
    <w:multiLevelType w:val="hybridMultilevel"/>
    <w:tmpl w:val="A29825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E3226B"/>
    <w:multiLevelType w:val="hybridMultilevel"/>
    <w:tmpl w:val="A2007E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nsid w:val="67E80569"/>
    <w:multiLevelType w:val="hybridMultilevel"/>
    <w:tmpl w:val="5EE4D0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8F67644"/>
    <w:multiLevelType w:val="hybridMultilevel"/>
    <w:tmpl w:val="DD78F7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B7704B7"/>
    <w:multiLevelType w:val="hybridMultilevel"/>
    <w:tmpl w:val="889670F6"/>
    <w:lvl w:ilvl="0" w:tplc="1C0E859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C7C1D45"/>
    <w:multiLevelType w:val="hybridMultilevel"/>
    <w:tmpl w:val="27728302"/>
    <w:lvl w:ilvl="0" w:tplc="0046D47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07B6FB2"/>
    <w:multiLevelType w:val="hybridMultilevel"/>
    <w:tmpl w:val="A756FF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FD014CB"/>
    <w:multiLevelType w:val="hybridMultilevel"/>
    <w:tmpl w:val="151AF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12"/>
  </w:num>
  <w:num w:numId="5">
    <w:abstractNumId w:val="4"/>
  </w:num>
  <w:num w:numId="6">
    <w:abstractNumId w:val="0"/>
  </w:num>
  <w:num w:numId="7">
    <w:abstractNumId w:val="9"/>
  </w:num>
  <w:num w:numId="8">
    <w:abstractNumId w:val="3"/>
  </w:num>
  <w:num w:numId="9">
    <w:abstractNumId w:val="7"/>
  </w:num>
  <w:num w:numId="10">
    <w:abstractNumId w:val="8"/>
  </w:num>
  <w:num w:numId="11">
    <w:abstractNumId w:val="6"/>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88"/>
    <w:rsid w:val="0003658B"/>
    <w:rsid w:val="000D5AE5"/>
    <w:rsid w:val="000E0148"/>
    <w:rsid w:val="000F67D3"/>
    <w:rsid w:val="00107ADC"/>
    <w:rsid w:val="00112128"/>
    <w:rsid w:val="00185225"/>
    <w:rsid w:val="001A69DA"/>
    <w:rsid w:val="00206590"/>
    <w:rsid w:val="00213DBF"/>
    <w:rsid w:val="00220A8F"/>
    <w:rsid w:val="00262B61"/>
    <w:rsid w:val="00263D2A"/>
    <w:rsid w:val="002A3699"/>
    <w:rsid w:val="002E1F6C"/>
    <w:rsid w:val="002E1F98"/>
    <w:rsid w:val="003424F7"/>
    <w:rsid w:val="003455A9"/>
    <w:rsid w:val="003802AD"/>
    <w:rsid w:val="003D217D"/>
    <w:rsid w:val="00414794"/>
    <w:rsid w:val="004374F2"/>
    <w:rsid w:val="00465B53"/>
    <w:rsid w:val="00476F41"/>
    <w:rsid w:val="0049291C"/>
    <w:rsid w:val="004A0CED"/>
    <w:rsid w:val="004F4E11"/>
    <w:rsid w:val="005074DD"/>
    <w:rsid w:val="00523BE9"/>
    <w:rsid w:val="005358D0"/>
    <w:rsid w:val="0057391F"/>
    <w:rsid w:val="005D459D"/>
    <w:rsid w:val="00603458"/>
    <w:rsid w:val="006238FB"/>
    <w:rsid w:val="00694C3F"/>
    <w:rsid w:val="006A30A4"/>
    <w:rsid w:val="006D5E5A"/>
    <w:rsid w:val="006E7DCF"/>
    <w:rsid w:val="007009C2"/>
    <w:rsid w:val="00767E45"/>
    <w:rsid w:val="00775A16"/>
    <w:rsid w:val="00777EFC"/>
    <w:rsid w:val="007A7EBD"/>
    <w:rsid w:val="007D3BB9"/>
    <w:rsid w:val="008074D6"/>
    <w:rsid w:val="00882942"/>
    <w:rsid w:val="008C6457"/>
    <w:rsid w:val="008E1D95"/>
    <w:rsid w:val="00917A64"/>
    <w:rsid w:val="009442C3"/>
    <w:rsid w:val="00970225"/>
    <w:rsid w:val="009E428D"/>
    <w:rsid w:val="00A34E4A"/>
    <w:rsid w:val="00A3590E"/>
    <w:rsid w:val="00A46654"/>
    <w:rsid w:val="00A519DD"/>
    <w:rsid w:val="00A611DC"/>
    <w:rsid w:val="00AB1CAA"/>
    <w:rsid w:val="00B305C9"/>
    <w:rsid w:val="00B443A9"/>
    <w:rsid w:val="00B84CF1"/>
    <w:rsid w:val="00BC1506"/>
    <w:rsid w:val="00C02A56"/>
    <w:rsid w:val="00C0412D"/>
    <w:rsid w:val="00C32F16"/>
    <w:rsid w:val="00C7040E"/>
    <w:rsid w:val="00C76660"/>
    <w:rsid w:val="00CB0689"/>
    <w:rsid w:val="00CD7C16"/>
    <w:rsid w:val="00CE3A88"/>
    <w:rsid w:val="00D0179F"/>
    <w:rsid w:val="00D01DD6"/>
    <w:rsid w:val="00D14E26"/>
    <w:rsid w:val="00D263E2"/>
    <w:rsid w:val="00D3371F"/>
    <w:rsid w:val="00D36456"/>
    <w:rsid w:val="00D47254"/>
    <w:rsid w:val="00DE22B9"/>
    <w:rsid w:val="00E00F52"/>
    <w:rsid w:val="00E259F3"/>
    <w:rsid w:val="00E42F55"/>
    <w:rsid w:val="00E64530"/>
    <w:rsid w:val="00E918B6"/>
    <w:rsid w:val="00E97462"/>
    <w:rsid w:val="00EB6945"/>
    <w:rsid w:val="00EB7292"/>
    <w:rsid w:val="00EE3634"/>
    <w:rsid w:val="00F07A48"/>
    <w:rsid w:val="00F1420B"/>
    <w:rsid w:val="00F14D7B"/>
    <w:rsid w:val="00F45960"/>
    <w:rsid w:val="00F821B8"/>
    <w:rsid w:val="00F90207"/>
    <w:rsid w:val="00F9050A"/>
    <w:rsid w:val="00F969A3"/>
    <w:rsid w:val="00FF6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A88"/>
    <w:rPr>
      <w:rFonts w:ascii="Tahoma" w:hAnsi="Tahoma" w:cs="Tahoma"/>
      <w:sz w:val="16"/>
      <w:szCs w:val="16"/>
    </w:rPr>
  </w:style>
  <w:style w:type="character" w:styleId="PlaceholderText">
    <w:name w:val="Placeholder Text"/>
    <w:basedOn w:val="DefaultParagraphFont"/>
    <w:uiPriority w:val="99"/>
    <w:semiHidden/>
    <w:rsid w:val="00882942"/>
    <w:rPr>
      <w:color w:val="808080"/>
    </w:rPr>
  </w:style>
  <w:style w:type="paragraph" w:styleId="Header">
    <w:name w:val="header"/>
    <w:basedOn w:val="Normal"/>
    <w:link w:val="HeaderChar"/>
    <w:uiPriority w:val="99"/>
    <w:unhideWhenUsed/>
    <w:rsid w:val="00F14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20B"/>
  </w:style>
  <w:style w:type="paragraph" w:styleId="Footer">
    <w:name w:val="footer"/>
    <w:basedOn w:val="Normal"/>
    <w:link w:val="FooterChar"/>
    <w:uiPriority w:val="99"/>
    <w:unhideWhenUsed/>
    <w:rsid w:val="00F14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20B"/>
  </w:style>
  <w:style w:type="paragraph" w:styleId="ListParagraph">
    <w:name w:val="List Paragraph"/>
    <w:basedOn w:val="Normal"/>
    <w:uiPriority w:val="34"/>
    <w:qFormat/>
    <w:rsid w:val="000F67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A88"/>
    <w:rPr>
      <w:rFonts w:ascii="Tahoma" w:hAnsi="Tahoma" w:cs="Tahoma"/>
      <w:sz w:val="16"/>
      <w:szCs w:val="16"/>
    </w:rPr>
  </w:style>
  <w:style w:type="character" w:styleId="PlaceholderText">
    <w:name w:val="Placeholder Text"/>
    <w:basedOn w:val="DefaultParagraphFont"/>
    <w:uiPriority w:val="99"/>
    <w:semiHidden/>
    <w:rsid w:val="00882942"/>
    <w:rPr>
      <w:color w:val="808080"/>
    </w:rPr>
  </w:style>
  <w:style w:type="paragraph" w:styleId="Header">
    <w:name w:val="header"/>
    <w:basedOn w:val="Normal"/>
    <w:link w:val="HeaderChar"/>
    <w:uiPriority w:val="99"/>
    <w:unhideWhenUsed/>
    <w:rsid w:val="00F14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20B"/>
  </w:style>
  <w:style w:type="paragraph" w:styleId="Footer">
    <w:name w:val="footer"/>
    <w:basedOn w:val="Normal"/>
    <w:link w:val="FooterChar"/>
    <w:uiPriority w:val="99"/>
    <w:unhideWhenUsed/>
    <w:rsid w:val="00F14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20B"/>
  </w:style>
  <w:style w:type="paragraph" w:styleId="ListParagraph">
    <w:name w:val="List Paragraph"/>
    <w:basedOn w:val="Normal"/>
    <w:uiPriority w:val="34"/>
    <w:qFormat/>
    <w:rsid w:val="000F6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Melkamu T</dc:creator>
  <cp:lastModifiedBy>ismail - [2010]</cp:lastModifiedBy>
  <cp:revision>16</cp:revision>
  <cp:lastPrinted>2019-01-19T18:30:00Z</cp:lastPrinted>
  <dcterms:created xsi:type="dcterms:W3CDTF">2019-01-19T18:31:00Z</dcterms:created>
  <dcterms:modified xsi:type="dcterms:W3CDTF">2020-04-24T09:17:00Z</dcterms:modified>
</cp:coreProperties>
</file>