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8" w:rsidRDefault="00702798" w:rsidP="00E16E99">
      <w:pPr>
        <w:spacing w:line="360" w:lineRule="auto"/>
        <w:jc w:val="both"/>
        <w:rPr>
          <w:rFonts w:ascii="Power Geez Unicode1" w:hAnsi="Power Geez Unicode1"/>
          <w:b/>
        </w:rPr>
      </w:pPr>
      <w:proofErr w:type="spellStart"/>
      <w:r>
        <w:rPr>
          <w:rFonts w:ascii="Power Geez Unicode1" w:hAnsi="Power Geez Unicode1"/>
          <w:b/>
        </w:rPr>
        <w:t>የመጨረሻ</w:t>
      </w:r>
      <w:proofErr w:type="spellEnd"/>
      <w:r>
        <w:rPr>
          <w:rFonts w:ascii="Power Geez Unicode1" w:hAnsi="Power Geez Unicode1"/>
          <w:b/>
        </w:rPr>
        <w:t xml:space="preserve"> </w:t>
      </w:r>
      <w:proofErr w:type="spellStart"/>
      <w:r>
        <w:rPr>
          <w:rFonts w:ascii="Power Geez Unicode1" w:hAnsi="Power Geez Unicode1"/>
          <w:b/>
        </w:rPr>
        <w:t>ማስገበያ</w:t>
      </w:r>
      <w:proofErr w:type="spellEnd"/>
      <w:r>
        <w:rPr>
          <w:rFonts w:ascii="Power Geez Unicode1" w:hAnsi="Power Geez Unicode1"/>
          <w:b/>
        </w:rPr>
        <w:t xml:space="preserve"> </w:t>
      </w:r>
      <w:proofErr w:type="spellStart"/>
      <w:r>
        <w:rPr>
          <w:rFonts w:ascii="Power Geez Unicode1" w:hAnsi="Power Geez Unicode1"/>
          <w:b/>
        </w:rPr>
        <w:t>ቀን</w:t>
      </w:r>
      <w:proofErr w:type="spellEnd"/>
      <w:r>
        <w:rPr>
          <w:rFonts w:ascii="Power Geez Unicode1" w:hAnsi="Power Geez Unicode1"/>
          <w:b/>
        </w:rPr>
        <w:t xml:space="preserve"> </w:t>
      </w:r>
      <w:proofErr w:type="spellStart"/>
      <w:r>
        <w:rPr>
          <w:rFonts w:ascii="Power Geez Unicode1" w:hAnsi="Power Geez Unicode1"/>
          <w:b/>
        </w:rPr>
        <w:t>ግነቦት</w:t>
      </w:r>
      <w:proofErr w:type="spellEnd"/>
      <w:r>
        <w:rPr>
          <w:rFonts w:ascii="Power Geez Unicode1" w:hAnsi="Power Geez Unicode1"/>
          <w:b/>
        </w:rPr>
        <w:t xml:space="preserve"> 22/2012</w:t>
      </w:r>
    </w:p>
    <w:p w:rsidR="0007423B" w:rsidRDefault="00CA5C56" w:rsidP="00E16E99">
      <w:pPr>
        <w:spacing w:line="360" w:lineRule="auto"/>
        <w:jc w:val="both"/>
        <w:rPr>
          <w:rFonts w:ascii="Power Geez Unicode1" w:hAnsi="Power Geez Unicode1"/>
          <w:b/>
        </w:rPr>
      </w:pPr>
      <w:proofErr w:type="spellStart"/>
      <w:r w:rsidRPr="00CA5C56">
        <w:rPr>
          <w:rFonts w:ascii="Power Geez Unicode1" w:hAnsi="Power Geez Unicode1"/>
          <w:b/>
        </w:rPr>
        <w:t>በመቅደላ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አምባ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ዩኒቨርሲቲ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ለሁለተኛ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ዓመት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የአማርኛ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ቋንቋና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ስነጽሁፍ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ተማሪዎች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ባሉበት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ሆነው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እንዲሰሩ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የተሰጠ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የግል</w:t>
      </w:r>
      <w:proofErr w:type="spellEnd"/>
      <w:r w:rsidRPr="00CA5C56">
        <w:rPr>
          <w:rFonts w:ascii="Power Geez Unicode1" w:hAnsi="Power Geez Unicode1"/>
          <w:b/>
        </w:rPr>
        <w:t xml:space="preserve"> </w:t>
      </w:r>
      <w:proofErr w:type="spellStart"/>
      <w:r w:rsidRPr="00CA5C56">
        <w:rPr>
          <w:rFonts w:ascii="Power Geez Unicode1" w:hAnsi="Power Geez Unicode1"/>
          <w:b/>
        </w:rPr>
        <w:t>ስራ</w:t>
      </w:r>
      <w:proofErr w:type="spellEnd"/>
      <w:r w:rsidRPr="00CA5C56">
        <w:rPr>
          <w:rFonts w:ascii="Power Geez Unicode1" w:hAnsi="Power Geez Unicode1"/>
          <w:b/>
        </w:rPr>
        <w:t>፡፡</w:t>
      </w:r>
      <w:r w:rsidR="0000648A"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(50%)</w:t>
      </w:r>
    </w:p>
    <w:p w:rsidR="00CA5C56" w:rsidRPr="006F198F" w:rsidRDefault="00CA5C56" w:rsidP="00E16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ower Geez Unicode1" w:hAnsi="Power Geez Unicode1"/>
          <w:b/>
        </w:rPr>
      </w:pPr>
      <w:proofErr w:type="spellStart"/>
      <w:r w:rsidRPr="006F198F">
        <w:rPr>
          <w:rFonts w:ascii="Power Geez Unicode1" w:hAnsi="Power Geez Unicode1"/>
          <w:b/>
        </w:rPr>
        <w:t>የሚከተሉትን</w:t>
      </w:r>
      <w:proofErr w:type="spellEnd"/>
      <w:r w:rsidRPr="006F198F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ጥያቄዎች</w:t>
      </w:r>
      <w:proofErr w:type="spellEnd"/>
      <w:r w:rsidRPr="006F198F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እንደ</w:t>
      </w:r>
      <w:proofErr w:type="spellEnd"/>
      <w:r w:rsidR="00702798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አጠያየ</w:t>
      </w:r>
      <w:bookmarkStart w:id="0" w:name="_GoBack"/>
      <w:bookmarkEnd w:id="0"/>
      <w:r w:rsidRPr="006F198F">
        <w:rPr>
          <w:rFonts w:ascii="Power Geez Unicode1" w:hAnsi="Power Geez Unicode1"/>
          <w:b/>
        </w:rPr>
        <w:t>ቃቸው</w:t>
      </w:r>
      <w:proofErr w:type="spellEnd"/>
      <w:r w:rsidRPr="006F198F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ግልጽና</w:t>
      </w:r>
      <w:proofErr w:type="spellEnd"/>
      <w:r w:rsidRPr="006F198F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የተብራራ</w:t>
      </w:r>
      <w:proofErr w:type="spellEnd"/>
      <w:r w:rsidRPr="006F198F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መልስ</w:t>
      </w:r>
      <w:proofErr w:type="spellEnd"/>
      <w:r w:rsidRPr="006F198F">
        <w:rPr>
          <w:rFonts w:ascii="Power Geez Unicode1" w:hAnsi="Power Geez Unicode1"/>
          <w:b/>
        </w:rPr>
        <w:t xml:space="preserve"> </w:t>
      </w:r>
      <w:proofErr w:type="spellStart"/>
      <w:r w:rsidRPr="006F198F">
        <w:rPr>
          <w:rFonts w:ascii="Power Geez Unicode1" w:hAnsi="Power Geez Unicode1"/>
          <w:b/>
        </w:rPr>
        <w:t>ስጡ</w:t>
      </w:r>
      <w:proofErr w:type="spellEnd"/>
      <w:r w:rsidRPr="006F198F">
        <w:rPr>
          <w:rFonts w:ascii="Power Geez Unicode1" w:hAnsi="Power Geez Unicode1"/>
          <w:b/>
        </w:rPr>
        <w:t>፡፡</w:t>
      </w:r>
    </w:p>
    <w:p w:rsidR="0000648A" w:rsidRDefault="0000648A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ከ1307-1550 </w:t>
      </w:r>
      <w:proofErr w:type="spellStart"/>
      <w:r>
        <w:rPr>
          <w:rFonts w:ascii="Power Geez Unicode1" w:hAnsi="Power Geez Unicode1"/>
        </w:rPr>
        <w:t>ባሉት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ጊዚያት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ውስጥ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የተጻፉ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የአማርኛ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ግጥሞችን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ይዘትና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ቅርጽ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ምን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እንደሚመስል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ግለጹ</w:t>
      </w:r>
      <w:proofErr w:type="spellEnd"/>
      <w:r>
        <w:rPr>
          <w:rFonts w:ascii="Power Geez Unicode1" w:hAnsi="Power Geez Unicode1"/>
        </w:rPr>
        <w:t xml:space="preserve">፡፡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>)</w:t>
      </w:r>
    </w:p>
    <w:p w:rsidR="0000648A" w:rsidRDefault="0000648A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ከ1307-1550 </w:t>
      </w:r>
      <w:proofErr w:type="spellStart"/>
      <w:r>
        <w:rPr>
          <w:rFonts w:ascii="Power Geez Unicode1" w:hAnsi="Power Geez Unicode1"/>
        </w:rPr>
        <w:t>በተጻፉ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ግጥሞች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መካከል</w:t>
      </w:r>
      <w:proofErr w:type="spellEnd"/>
      <w:r w:rsidR="00FA1ED4"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ያለውን</w:t>
      </w:r>
      <w:proofErr w:type="spellEnd"/>
      <w:r w:rsidR="00FA1ED4"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አንድነትና</w:t>
      </w:r>
      <w:proofErr w:type="spellEnd"/>
      <w:r w:rsidR="00FA1ED4"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ልዩነት</w:t>
      </w:r>
      <w:proofErr w:type="spellEnd"/>
      <w:r w:rsidR="00FA1ED4"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በማስረጃ</w:t>
      </w:r>
      <w:proofErr w:type="spellEnd"/>
      <w:r w:rsidR="00FA1ED4"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አስደግፋቹህ</w:t>
      </w:r>
      <w:proofErr w:type="spellEnd"/>
      <w:r w:rsidR="00FA1ED4">
        <w:rPr>
          <w:rFonts w:ascii="Power Geez Unicode1" w:hAnsi="Power Geez Unicode1"/>
        </w:rPr>
        <w:t xml:space="preserve"> </w:t>
      </w:r>
      <w:proofErr w:type="spellStart"/>
      <w:r w:rsidR="00FA1ED4">
        <w:rPr>
          <w:rFonts w:ascii="Power Geez Unicode1" w:hAnsi="Power Geez Unicode1"/>
        </w:rPr>
        <w:t>አሳዩ</w:t>
      </w:r>
      <w:proofErr w:type="spellEnd"/>
      <w:r w:rsidR="00FA1ED4">
        <w:rPr>
          <w:rFonts w:ascii="Power Geez Unicode1" w:hAnsi="Power Geez Unicode1"/>
        </w:rPr>
        <w:t xml:space="preserve">፡፡ (5 </w:t>
      </w:r>
      <w:proofErr w:type="spellStart"/>
      <w:r w:rsidR="00FA1ED4">
        <w:rPr>
          <w:rFonts w:ascii="Power Geez Unicode1" w:hAnsi="Power Geez Unicode1"/>
        </w:rPr>
        <w:t>ነጥብ</w:t>
      </w:r>
      <w:proofErr w:type="spellEnd"/>
      <w:r w:rsidR="00FA1ED4">
        <w:rPr>
          <w:rFonts w:ascii="Power Geez Unicode1" w:hAnsi="Power Geez Unicode1"/>
        </w:rPr>
        <w:t>)</w:t>
      </w:r>
    </w:p>
    <w:p w:rsidR="00FA1ED4" w:rsidRDefault="00FA1ED4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ከ16ኛው </w:t>
      </w:r>
      <w:proofErr w:type="spellStart"/>
      <w:r>
        <w:rPr>
          <w:rFonts w:ascii="Power Geez Unicode1" w:hAnsi="Power Geez Unicode1"/>
        </w:rPr>
        <w:t>መቶ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ክፍለ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አጋማሽ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እስከ</w:t>
      </w:r>
      <w:proofErr w:type="spellEnd"/>
      <w:r>
        <w:rPr>
          <w:rFonts w:ascii="Power Geez Unicode1" w:hAnsi="Power Geez Unicode1"/>
        </w:rPr>
        <w:t xml:space="preserve"> 19ኛው </w:t>
      </w:r>
      <w:proofErr w:type="spellStart"/>
      <w:r>
        <w:rPr>
          <w:rFonts w:ascii="Power Geez Unicode1" w:hAnsi="Power Geez Unicode1"/>
        </w:rPr>
        <w:t>መቶ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ክፍለ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አጋማሽ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ድረስ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ያለውን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ለአማርኛ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ስነጽሁፍ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ምን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አስተዋጽኦ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እንደነበረው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አብራሩ</w:t>
      </w:r>
      <w:proofErr w:type="spellEnd"/>
      <w:r>
        <w:rPr>
          <w:rFonts w:ascii="Power Geez Unicode1" w:hAnsi="Power Geez Unicode1"/>
        </w:rPr>
        <w:t xml:space="preserve">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>)</w:t>
      </w:r>
    </w:p>
    <w:p w:rsidR="00FA1ED4" w:rsidRDefault="00FA1ED4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ከ1307-1550 </w:t>
      </w:r>
      <w:proofErr w:type="spellStart"/>
      <w:r>
        <w:rPr>
          <w:rFonts w:ascii="Power Geez Unicode1" w:hAnsi="Power Geez Unicode1"/>
        </w:rPr>
        <w:t>ድረስ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ያለው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የአማርኛ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የዕድገት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ደረጃን</w:t>
      </w:r>
      <w:proofErr w:type="spellEnd"/>
      <w:r>
        <w:rPr>
          <w:rFonts w:ascii="Power Geez Unicode1" w:hAnsi="Power Geez Unicode1"/>
        </w:rPr>
        <w:t xml:space="preserve"> ከ1550-1920ዎቹ </w:t>
      </w:r>
      <w:proofErr w:type="spellStart"/>
      <w:r>
        <w:rPr>
          <w:rFonts w:ascii="Power Geez Unicode1" w:hAnsi="Power Geez Unicode1"/>
        </w:rPr>
        <w:t>ድረስ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ካለው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ጋር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በማወዳደርና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በማነጻጸር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ግለጽ</w:t>
      </w:r>
      <w:proofErr w:type="spellEnd"/>
      <w:r>
        <w:rPr>
          <w:rFonts w:ascii="Power Geez Unicode1" w:hAnsi="Power Geez Unicode1"/>
        </w:rPr>
        <w:t xml:space="preserve">፡፡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>)</w:t>
      </w:r>
    </w:p>
    <w:p w:rsidR="00FA1ED4" w:rsidRDefault="00FA1ED4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proofErr w:type="spellStart"/>
      <w:r>
        <w:rPr>
          <w:rFonts w:ascii="Power Geez Unicode1" w:hAnsi="Power Geez Unicode1"/>
        </w:rPr>
        <w:t>በአንድ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ሀገር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ውስጥ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የመሰረታዊ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አገልግሎቶች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መስፋፋት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ለቋንቋ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ዕድገት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እንዴት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አስተዋጽኦ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ሊኖረው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እንደሚችል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የአማርኛ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ቋንቋ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የስነጽሁፍ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ዕድገት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ታሪክን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ማስረጃ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በመጥቀስ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አሳዩ</w:t>
      </w:r>
      <w:proofErr w:type="spellEnd"/>
      <w:r>
        <w:rPr>
          <w:rFonts w:ascii="Power Geez Unicode1" w:hAnsi="Power Geez Unicode1"/>
        </w:rPr>
        <w:t xml:space="preserve">፡፡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>)</w:t>
      </w:r>
    </w:p>
    <w:p w:rsidR="00FA1ED4" w:rsidRDefault="003E3FC8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ከ14ኛው </w:t>
      </w:r>
      <w:proofErr w:type="spellStart"/>
      <w:r>
        <w:rPr>
          <w:rFonts w:ascii="Power Geez Unicode1" w:hAnsi="Power Geez Unicode1"/>
        </w:rPr>
        <w:t>ክፍለ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እስከ</w:t>
      </w:r>
      <w:proofErr w:type="spellEnd"/>
      <w:r>
        <w:rPr>
          <w:rFonts w:ascii="Power Geez Unicode1" w:hAnsi="Power Geez Unicode1"/>
        </w:rPr>
        <w:t xml:space="preserve"> 20ኛው </w:t>
      </w:r>
      <w:proofErr w:type="spellStart"/>
      <w:r>
        <w:rPr>
          <w:rFonts w:ascii="Power Geez Unicode1" w:hAnsi="Power Geez Unicode1"/>
        </w:rPr>
        <w:t>መቶ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ክፍለ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ባሉት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ዘመናት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ከቀረቡት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ስራዎች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ውስጥ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ጎልተው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የሚታዩትን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ጭብጦች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በማስረጃ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አስደግፋችሁ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ግለጽ</w:t>
      </w:r>
      <w:proofErr w:type="spellEnd"/>
      <w:r>
        <w:rPr>
          <w:rFonts w:ascii="Power Geez Unicode1" w:hAnsi="Power Geez Unicode1"/>
        </w:rPr>
        <w:t xml:space="preserve">፡፡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>)</w:t>
      </w:r>
      <w:r w:rsidR="00FA1ED4">
        <w:rPr>
          <w:rFonts w:ascii="Power Geez Unicode1" w:hAnsi="Power Geez Unicode1"/>
        </w:rPr>
        <w:t xml:space="preserve"> </w:t>
      </w:r>
    </w:p>
    <w:p w:rsidR="00B46043" w:rsidRDefault="007A0AA0" w:rsidP="00E16E9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Power Geez Unicode1" w:hAnsi="Power Geez Unicode1"/>
        </w:rPr>
      </w:pPr>
      <w:proofErr w:type="spellStart"/>
      <w:r>
        <w:rPr>
          <w:rFonts w:ascii="Power Geez Unicode1" w:hAnsi="Power Geez Unicode1"/>
        </w:rPr>
        <w:t>ቀጥሎ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ባለው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ሰንጠረዥ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ውስጥ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የተለያዩ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ድርሰቶች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ርዕሶች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ተዘርዝረዋል</w:t>
      </w:r>
      <w:proofErr w:type="spellEnd"/>
      <w:r>
        <w:rPr>
          <w:rFonts w:ascii="Power Geez Unicode1" w:hAnsi="Power Geez Unicode1"/>
        </w:rPr>
        <w:t xml:space="preserve">፡፡ </w:t>
      </w:r>
      <w:proofErr w:type="spellStart"/>
      <w:r>
        <w:rPr>
          <w:rFonts w:ascii="Power Geez Unicode1" w:hAnsi="Power Geez Unicode1"/>
        </w:rPr>
        <w:t>ድርሰቶቹ</w:t>
      </w:r>
      <w:proofErr w:type="spellEnd"/>
      <w:r>
        <w:rPr>
          <w:rFonts w:ascii="Power Geez Unicode1" w:hAnsi="Power Geez Unicode1"/>
        </w:rPr>
        <w:t xml:space="preserve"> ከ1900-1920ዎቹ </w:t>
      </w:r>
      <w:proofErr w:type="spellStart"/>
      <w:r>
        <w:rPr>
          <w:rFonts w:ascii="Power Geez Unicode1" w:hAnsi="Power Geez Unicode1"/>
        </w:rPr>
        <w:t>ባሉት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ጊዜያት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ውስጥ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የተጻፉ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ናቸው</w:t>
      </w:r>
      <w:proofErr w:type="spellEnd"/>
      <w:r>
        <w:rPr>
          <w:rFonts w:ascii="Power Geez Unicode1" w:hAnsi="Power Geez Unicode1"/>
        </w:rPr>
        <w:t xml:space="preserve">፡፡ </w:t>
      </w:r>
      <w:proofErr w:type="spellStart"/>
      <w:r>
        <w:rPr>
          <w:rFonts w:ascii="Power Geez Unicode1" w:hAnsi="Power Geez Unicode1"/>
        </w:rPr>
        <w:t>የእነዚህን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ድርሰቶች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ደራሲ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ማንነት</w:t>
      </w:r>
      <w:proofErr w:type="spellEnd"/>
      <w:r>
        <w:rPr>
          <w:rFonts w:ascii="Power Geez Unicode1" w:hAnsi="Power Geez Unicode1"/>
        </w:rPr>
        <w:t xml:space="preserve">፣ </w:t>
      </w:r>
      <w:proofErr w:type="spellStart"/>
      <w:r>
        <w:rPr>
          <w:rFonts w:ascii="Power Geez Unicode1" w:hAnsi="Power Geez Unicode1"/>
        </w:rPr>
        <w:t>የድርሰቱን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ዓይነት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ማለትም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ግጥም</w:t>
      </w:r>
      <w:proofErr w:type="spellEnd"/>
      <w:r>
        <w:rPr>
          <w:rFonts w:ascii="Power Geez Unicode1" w:hAnsi="Power Geez Unicode1"/>
        </w:rPr>
        <w:t xml:space="preserve">፣ </w:t>
      </w:r>
      <w:proofErr w:type="spellStart"/>
      <w:r>
        <w:rPr>
          <w:rFonts w:ascii="Power Geez Unicode1" w:hAnsi="Power Geez Unicode1"/>
        </w:rPr>
        <w:t>አጭር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ልቦለድ</w:t>
      </w:r>
      <w:proofErr w:type="spellEnd"/>
      <w:r>
        <w:rPr>
          <w:rFonts w:ascii="Power Geez Unicode1" w:hAnsi="Power Geez Unicode1"/>
        </w:rPr>
        <w:t xml:space="preserve">፣ </w:t>
      </w:r>
      <w:proofErr w:type="spellStart"/>
      <w:r>
        <w:rPr>
          <w:rFonts w:ascii="Power Geez Unicode1" w:hAnsi="Power Geez Unicode1"/>
        </w:rPr>
        <w:t>ረጅም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ልቦለድ</w:t>
      </w:r>
      <w:proofErr w:type="spellEnd"/>
      <w:r>
        <w:rPr>
          <w:rFonts w:ascii="Power Geez Unicode1" w:hAnsi="Power Geez Unicode1"/>
        </w:rPr>
        <w:t xml:space="preserve">፣ </w:t>
      </w:r>
      <w:proofErr w:type="spellStart"/>
      <w:r>
        <w:rPr>
          <w:rFonts w:ascii="Power Geez Unicode1" w:hAnsi="Power Geez Unicode1"/>
        </w:rPr>
        <w:t>ትያትር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እና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የታተመበትን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ዘመን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አመልክቱ</w:t>
      </w:r>
      <w:proofErr w:type="spellEnd"/>
      <w:r>
        <w:rPr>
          <w:rFonts w:ascii="Power Geez Unicode1" w:hAnsi="Power Geez Unicode1"/>
        </w:rPr>
        <w:t>፡፡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2790"/>
        <w:gridCol w:w="2070"/>
        <w:gridCol w:w="2448"/>
      </w:tblGrid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rPr>
                <w:rFonts w:ascii="Ge'ez-1" w:eastAsia="MingLiU" w:hAnsi="Ge'ez-1" w:cs="MingLiU"/>
                <w:sz w:val="24"/>
                <w:szCs w:val="24"/>
              </w:rPr>
            </w:pPr>
          </w:p>
          <w:p w:rsidR="00B46043" w:rsidRPr="002870C5" w:rsidRDefault="00B46043" w:rsidP="00C53C01">
            <w:pPr>
              <w:rPr>
                <w:rFonts w:ascii="Ge'ez-1" w:eastAsia="MingLiU" w:hAnsi="Ge'ez-1" w:cs="MingLiU"/>
                <w:sz w:val="24"/>
                <w:szCs w:val="24"/>
              </w:rPr>
            </w:pP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ተ</w:t>
            </w:r>
            <w:r w:rsidRPr="002870C5">
              <w:rPr>
                <w:rFonts w:ascii="Ge'ez-1" w:eastAsia="MingLiU" w:hAnsi="Ge'ez-1" w:cs="MingLiU"/>
                <w:sz w:val="24"/>
                <w:szCs w:val="24"/>
              </w:rPr>
              <w:t>.</w:t>
            </w:r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  </w:t>
            </w: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ደራሲ</w:t>
            </w:r>
            <w:proofErr w:type="spellEnd"/>
          </w:p>
        </w:tc>
        <w:tc>
          <w:tcPr>
            <w:tcW w:w="279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የድርሰቱ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</w:t>
            </w: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ርዕስ</w:t>
            </w:r>
            <w:proofErr w:type="spellEnd"/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የድርሰቱ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</w:t>
            </w: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ዓይነት</w:t>
            </w:r>
            <w:proofErr w:type="spellEnd"/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የታተመበት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</w:t>
            </w: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ዘመን</w:t>
            </w:r>
            <w:proofErr w:type="spellEnd"/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-2898" w:right="1008" w:firstLine="289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eastAsia="MingLiU" w:hAnsi="Power Geez Unicode1" w:cs="MingLiU"/>
                <w:sz w:val="24"/>
                <w:szCs w:val="24"/>
              </w:rPr>
              <w:t>ጦቢያ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Power Geez Unicode1" w:eastAsia="MingLiU" w:hAnsi="Power Geez Unicode1" w:cs="MingLiU"/>
                <w:sz w:val="24"/>
                <w:szCs w:val="24"/>
              </w:rPr>
              <w:t>ጠ</w:t>
            </w:r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ታሪ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>(</w:t>
            </w: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ጦቢያ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ፋቡላ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</w:t>
            </w:r>
            <w:proofErr w:type="spellStart"/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የእንስሳት</w:t>
            </w:r>
            <w:proofErr w:type="spellEnd"/>
          </w:p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proofErr w:type="spellStart"/>
            <w:r>
              <w:rPr>
                <w:rFonts w:ascii="Power Geez Unicode1" w:eastAsia="MingLiU" w:hAnsi="Power Geez Unicode1" w:cs="Power Geez Unicode1"/>
                <w:sz w:val="24"/>
                <w:szCs w:val="24"/>
              </w:rPr>
              <w:t>ኮሜ</w:t>
            </w:r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ዲ</w:t>
            </w:r>
            <w:proofErr w:type="spellEnd"/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C75EB6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Power Geez Unicode1" w:eastAsia="MingLiU" w:hAnsi="Power Geez Unicode1" w:cs="MingLiU"/>
                <w:sz w:val="24"/>
                <w:szCs w:val="24"/>
              </w:rPr>
            </w:pPr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>‹‹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እጅ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 xml:space="preserve"> 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መንሻ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>››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>‹‹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ፌን</w:t>
            </w:r>
            <w:r w:rsidRPr="002870C5">
              <w:rPr>
                <w:rFonts w:ascii="Power Geez Unicode1" w:eastAsia="MingLiU" w:hAnsi="Power Geez Unicode1" w:cs="Power Geez Unicode1"/>
                <w:sz w:val="24"/>
                <w:szCs w:val="24"/>
              </w:rPr>
              <w:t>ጣና</w:t>
            </w:r>
            <w:proofErr w:type="spellEnd"/>
            <w:r w:rsidRPr="002870C5">
              <w:rPr>
                <w:rFonts w:ascii="Ge'ez-1" w:eastAsia="MingLiU" w:hAnsi="Ge'ez-1" w:cs="MingLiU"/>
                <w:sz w:val="24"/>
                <w:szCs w:val="24"/>
              </w:rPr>
              <w:t xml:space="preserve">  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lastRenderedPageBreak/>
              <w:t>ጉንዳን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>››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C75EB6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Power Geez Unicode1" w:eastAsia="MingLiU" w:hAnsi="Power Geez Unicode1" w:cs="MingLiU"/>
                <w:sz w:val="24"/>
                <w:szCs w:val="24"/>
              </w:rPr>
            </w:pPr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>‹‹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ዋርካና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 xml:space="preserve"> 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ሰንበሌጥ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>›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right" w:pos="-486"/>
                <w:tab w:val="center" w:pos="117"/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C75EB6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Power Geez Unicode1" w:eastAsia="MingLiU" w:hAnsi="Power Geez Unicode1" w:cs="MingLiU"/>
                <w:sz w:val="24"/>
                <w:szCs w:val="24"/>
              </w:rPr>
            </w:pP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አዲስ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 xml:space="preserve"> 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አለም</w:t>
            </w:r>
            <w:proofErr w:type="spellEnd"/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  <w:tr w:rsidR="00B46043" w:rsidRPr="002870C5" w:rsidTr="00C53C01">
        <w:tc>
          <w:tcPr>
            <w:tcW w:w="6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  <w:r w:rsidRPr="002870C5">
              <w:rPr>
                <w:rFonts w:ascii="Ge'ez-1" w:eastAsia="MingLiU" w:hAnsi="Ge'ez-1" w:cs="MingLiU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790" w:type="dxa"/>
          </w:tcPr>
          <w:p w:rsidR="00B46043" w:rsidRPr="00C75EB6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right="1008"/>
              <w:jc w:val="both"/>
              <w:rPr>
                <w:rFonts w:ascii="Power Geez Unicode1" w:eastAsia="MingLiU" w:hAnsi="Power Geez Unicode1" w:cs="MingLiU"/>
                <w:sz w:val="24"/>
                <w:szCs w:val="24"/>
              </w:rPr>
            </w:pP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ወዳጄ</w:t>
            </w:r>
            <w:proofErr w:type="spellEnd"/>
            <w:r w:rsidRPr="00C75EB6">
              <w:rPr>
                <w:rFonts w:ascii="Power Geez Unicode1" w:eastAsia="MingLiU" w:hAnsi="Power Geez Unicode1" w:cs="MingLiU"/>
                <w:sz w:val="24"/>
                <w:szCs w:val="24"/>
              </w:rPr>
              <w:t xml:space="preserve"> </w:t>
            </w:r>
            <w:proofErr w:type="spellStart"/>
            <w:r w:rsidRPr="00C75EB6">
              <w:rPr>
                <w:rFonts w:ascii="Power Geez Unicode1" w:eastAsia="MingLiU" w:hAnsi="Power Geez Unicode1" w:cs="Power Geez Unicode1"/>
                <w:sz w:val="24"/>
                <w:szCs w:val="24"/>
              </w:rPr>
              <w:t>ልቤ</w:t>
            </w:r>
            <w:proofErr w:type="spellEnd"/>
          </w:p>
        </w:tc>
        <w:tc>
          <w:tcPr>
            <w:tcW w:w="2070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6043" w:rsidRPr="002870C5" w:rsidRDefault="00B46043" w:rsidP="00C53C01">
            <w:pPr>
              <w:tabs>
                <w:tab w:val="left" w:pos="360"/>
                <w:tab w:val="left" w:pos="450"/>
                <w:tab w:val="left" w:pos="540"/>
                <w:tab w:val="left" w:pos="630"/>
                <w:tab w:val="left" w:pos="720"/>
                <w:tab w:val="left" w:pos="810"/>
              </w:tabs>
              <w:spacing w:before="240"/>
              <w:ind w:left="720" w:right="1008"/>
              <w:jc w:val="both"/>
              <w:rPr>
                <w:rFonts w:ascii="Ge'ez-1" w:eastAsia="MingLiU" w:hAnsi="Ge'ez-1" w:cs="MingLiU"/>
                <w:sz w:val="24"/>
                <w:szCs w:val="24"/>
              </w:rPr>
            </w:pPr>
          </w:p>
        </w:tc>
      </w:tr>
    </w:tbl>
    <w:p w:rsidR="007A0AA0" w:rsidRDefault="007A0AA0" w:rsidP="00B46043">
      <w:pPr>
        <w:pStyle w:val="ListParagraph"/>
        <w:ind w:left="144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   </w:t>
      </w:r>
    </w:p>
    <w:p w:rsidR="001A47C8" w:rsidRDefault="001A47C8" w:rsidP="00B46043">
      <w:pPr>
        <w:pStyle w:val="ListParagraph"/>
        <w:ind w:left="1440"/>
        <w:jc w:val="both"/>
        <w:rPr>
          <w:rFonts w:ascii="Power Geez Unicode1" w:hAnsi="Power Geez Unicode1"/>
        </w:rPr>
      </w:pPr>
    </w:p>
    <w:p w:rsidR="00511C7E" w:rsidRDefault="00511C7E" w:rsidP="00E16E99">
      <w:pPr>
        <w:pStyle w:val="ListParagraph"/>
        <w:spacing w:line="360" w:lineRule="auto"/>
        <w:ind w:left="-180"/>
        <w:jc w:val="both"/>
        <w:rPr>
          <w:rFonts w:ascii="Power Geez Unicode1" w:hAnsi="Power Geez Unicode1"/>
        </w:rPr>
      </w:pPr>
      <w:r w:rsidRPr="00530595">
        <w:rPr>
          <w:rFonts w:ascii="Power Geez Unicode1" w:hAnsi="Power Geez Unicode1"/>
          <w:b/>
        </w:rPr>
        <w:t>8</w:t>
      </w:r>
      <w:r>
        <w:rPr>
          <w:rFonts w:ascii="Power Geez Unicode1" w:hAnsi="Power Geez Unicode1"/>
        </w:rPr>
        <w:t xml:space="preserve">. ከ1928-1933 </w:t>
      </w:r>
      <w:proofErr w:type="spellStart"/>
      <w:r>
        <w:rPr>
          <w:rFonts w:ascii="Power Geez Unicode1" w:hAnsi="Power Geez Unicode1"/>
        </w:rPr>
        <w:t>ዓ.ም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ድረስ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ያለው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የአማርኛ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የስነጽሁፍ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ዕድገትና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የስነጽሁፍ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ስራዎችን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ይዘት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ምን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መልክ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እንደነበረው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ምሳሌ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በመጥቀስ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አስረዱ</w:t>
      </w:r>
      <w:proofErr w:type="spellEnd"/>
      <w:r>
        <w:rPr>
          <w:rFonts w:ascii="Power Geez Unicode1" w:hAnsi="Power Geez Unicode1"/>
        </w:rPr>
        <w:t xml:space="preserve">፡፡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>)</w:t>
      </w:r>
    </w:p>
    <w:p w:rsidR="00511C7E" w:rsidRDefault="00511C7E" w:rsidP="00E16E99">
      <w:pPr>
        <w:pStyle w:val="ListParagraph"/>
        <w:spacing w:line="360" w:lineRule="auto"/>
        <w:ind w:left="-180"/>
        <w:jc w:val="both"/>
        <w:rPr>
          <w:rFonts w:ascii="Power Geez Unicode1" w:hAnsi="Power Geez Unicode1"/>
        </w:rPr>
      </w:pPr>
      <w:r w:rsidRPr="00530595">
        <w:rPr>
          <w:rFonts w:ascii="Power Geez Unicode1" w:hAnsi="Power Geez Unicode1"/>
          <w:b/>
        </w:rPr>
        <w:t>9</w:t>
      </w:r>
      <w:r>
        <w:rPr>
          <w:rFonts w:ascii="Power Geez Unicode1" w:hAnsi="Power Geez Unicode1"/>
        </w:rPr>
        <w:t>. ከ</w:t>
      </w:r>
      <w:r w:rsidR="00126D5D">
        <w:rPr>
          <w:rFonts w:ascii="Power Geez Unicode1" w:hAnsi="Power Geez Unicode1"/>
        </w:rPr>
        <w:t xml:space="preserve">1933-1950 </w:t>
      </w:r>
      <w:proofErr w:type="spellStart"/>
      <w:r w:rsidR="00126D5D">
        <w:rPr>
          <w:rFonts w:ascii="Power Geez Unicode1" w:hAnsi="Power Geez Unicode1"/>
        </w:rPr>
        <w:t>ድረስ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ለነበረው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የአማርኛ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የስነጽሁፍ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ዕድገት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የዘመኑ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ማህበራዊ</w:t>
      </w:r>
      <w:proofErr w:type="spellEnd"/>
      <w:r w:rsidR="00126D5D">
        <w:rPr>
          <w:rFonts w:ascii="Power Geez Unicode1" w:hAnsi="Power Geez Unicode1"/>
        </w:rPr>
        <w:t xml:space="preserve">፣ </w:t>
      </w:r>
      <w:proofErr w:type="spellStart"/>
      <w:r w:rsidR="00126D5D">
        <w:rPr>
          <w:rFonts w:ascii="Power Geez Unicode1" w:hAnsi="Power Geez Unicode1"/>
        </w:rPr>
        <w:t>ኢኮኖሚያዊና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ፖለቲካዊ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ተጨባጭ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እውነታ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በስነጽሁፍ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ዕድገት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ላይ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አዎንታዊ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ሆነ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አሉታዊ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ተፅዕኖ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እንዳሳደረ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ባለሙያዎች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ይናገራሉ</w:t>
      </w:r>
      <w:proofErr w:type="spellEnd"/>
      <w:r w:rsidR="00126D5D">
        <w:rPr>
          <w:rFonts w:ascii="Power Geez Unicode1" w:hAnsi="Power Geez Unicode1"/>
        </w:rPr>
        <w:t xml:space="preserve">፡፡ </w:t>
      </w:r>
      <w:proofErr w:type="spellStart"/>
      <w:r w:rsidR="00126D5D">
        <w:rPr>
          <w:rFonts w:ascii="Power Geez Unicode1" w:hAnsi="Power Geez Unicode1"/>
        </w:rPr>
        <w:t>ይህንን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እውነታ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በማስረጃ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አስደግፋችሁ</w:t>
      </w:r>
      <w:proofErr w:type="spellEnd"/>
      <w:r w:rsidR="00126D5D">
        <w:rPr>
          <w:rFonts w:ascii="Power Geez Unicode1" w:hAnsi="Power Geez Unicode1"/>
        </w:rPr>
        <w:t xml:space="preserve"> </w:t>
      </w:r>
      <w:proofErr w:type="spellStart"/>
      <w:r w:rsidR="00126D5D">
        <w:rPr>
          <w:rFonts w:ascii="Power Geez Unicode1" w:hAnsi="Power Geez Unicode1"/>
        </w:rPr>
        <w:t>አስረዱ</w:t>
      </w:r>
      <w:proofErr w:type="spellEnd"/>
      <w:r w:rsidR="00126D5D">
        <w:rPr>
          <w:rFonts w:ascii="Power Geez Unicode1" w:hAnsi="Power Geez Unicode1"/>
        </w:rPr>
        <w:t xml:space="preserve">፡፡ (5 </w:t>
      </w:r>
      <w:proofErr w:type="spellStart"/>
      <w:r w:rsidR="00126D5D">
        <w:rPr>
          <w:rFonts w:ascii="Power Geez Unicode1" w:hAnsi="Power Geez Unicode1"/>
        </w:rPr>
        <w:t>ነጥብ</w:t>
      </w:r>
      <w:proofErr w:type="spellEnd"/>
      <w:r w:rsidR="00126D5D">
        <w:rPr>
          <w:rFonts w:ascii="Power Geez Unicode1" w:hAnsi="Power Geez Unicode1"/>
        </w:rPr>
        <w:t>)</w:t>
      </w:r>
    </w:p>
    <w:p w:rsidR="00126D5D" w:rsidRPr="00CA5C56" w:rsidRDefault="00126D5D" w:rsidP="00E16E99">
      <w:pPr>
        <w:pStyle w:val="ListParagraph"/>
        <w:spacing w:line="360" w:lineRule="auto"/>
        <w:ind w:left="-180"/>
        <w:jc w:val="both"/>
        <w:rPr>
          <w:rFonts w:ascii="Power Geez Unicode1" w:hAnsi="Power Geez Unicode1"/>
        </w:rPr>
      </w:pPr>
      <w:r w:rsidRPr="00530595">
        <w:rPr>
          <w:rFonts w:ascii="Power Geez Unicode1" w:hAnsi="Power Geez Unicode1"/>
          <w:b/>
        </w:rPr>
        <w:t>10.</w:t>
      </w:r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ከላይ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ከተጠቀሱት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ለቋንቋ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የስነጽሁፍ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ዕድገት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አዎንታዊም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ሆነ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አሉታዊ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ተፅዕኖ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ሊያመጡ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ከሚችሉ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ጉዳዮች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በመነሳት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የአማርኛ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ቋንቋ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የስነጽሁፍ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ዕድገት</w:t>
      </w:r>
      <w:proofErr w:type="spellEnd"/>
      <w:r>
        <w:rPr>
          <w:rFonts w:ascii="Power Geez Unicode1" w:hAnsi="Power Geez Unicode1"/>
        </w:rPr>
        <w:t xml:space="preserve"> ከ1983 </w:t>
      </w:r>
      <w:proofErr w:type="spellStart"/>
      <w:r>
        <w:rPr>
          <w:rFonts w:ascii="Power Geez Unicode1" w:hAnsi="Power Geez Unicode1"/>
        </w:rPr>
        <w:t>ዓ.ም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ጀምሮ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እስከ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አሁን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ምን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እንደሚመስል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ሀሳባችሁን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በማስረጃ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አስደግፋችሁ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ግለጹ</w:t>
      </w:r>
      <w:proofErr w:type="spellEnd"/>
      <w:r>
        <w:rPr>
          <w:rFonts w:ascii="Power Geez Unicode1" w:hAnsi="Power Geez Unicode1"/>
        </w:rPr>
        <w:t xml:space="preserve">፡፡ (5 </w:t>
      </w:r>
      <w:proofErr w:type="spellStart"/>
      <w:r>
        <w:rPr>
          <w:rFonts w:ascii="Power Geez Unicode1" w:hAnsi="Power Geez Unicode1"/>
        </w:rPr>
        <w:t>ነጥብ</w:t>
      </w:r>
      <w:proofErr w:type="spellEnd"/>
      <w:r>
        <w:rPr>
          <w:rFonts w:ascii="Power Geez Unicode1" w:hAnsi="Power Geez Unicode1"/>
        </w:rPr>
        <w:t xml:space="preserve">) </w:t>
      </w:r>
    </w:p>
    <w:sectPr w:rsidR="00126D5D" w:rsidRPr="00CA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272C"/>
    <w:multiLevelType w:val="hybridMultilevel"/>
    <w:tmpl w:val="E84C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56BD"/>
    <w:multiLevelType w:val="hybridMultilevel"/>
    <w:tmpl w:val="930A57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0243565"/>
    <w:multiLevelType w:val="hybridMultilevel"/>
    <w:tmpl w:val="46CA0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959"/>
    <w:multiLevelType w:val="hybridMultilevel"/>
    <w:tmpl w:val="50D09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2B"/>
    <w:rsid w:val="0000648A"/>
    <w:rsid w:val="0007423B"/>
    <w:rsid w:val="00126D5D"/>
    <w:rsid w:val="001A47C8"/>
    <w:rsid w:val="001B312B"/>
    <w:rsid w:val="003E3FC8"/>
    <w:rsid w:val="00435559"/>
    <w:rsid w:val="00511C7E"/>
    <w:rsid w:val="00530595"/>
    <w:rsid w:val="006F198F"/>
    <w:rsid w:val="00702798"/>
    <w:rsid w:val="007A0AA0"/>
    <w:rsid w:val="00AB474A"/>
    <w:rsid w:val="00B46043"/>
    <w:rsid w:val="00CA5C56"/>
    <w:rsid w:val="00CE31A3"/>
    <w:rsid w:val="00E16E99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F3E58-24BD-4667-9FBC-668656E8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56"/>
    <w:pPr>
      <w:ind w:left="720"/>
      <w:contextualSpacing/>
    </w:pPr>
  </w:style>
  <w:style w:type="table" w:styleId="TableGrid">
    <w:name w:val="Table Grid"/>
    <w:basedOn w:val="TableNormal"/>
    <w:rsid w:val="00B4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25192</cp:lastModifiedBy>
  <cp:revision>3</cp:revision>
  <dcterms:created xsi:type="dcterms:W3CDTF">2020-04-28T09:11:00Z</dcterms:created>
  <dcterms:modified xsi:type="dcterms:W3CDTF">2020-04-28T09:31:00Z</dcterms:modified>
</cp:coreProperties>
</file>